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tabs>
          <w:tab w:pos="5197" w:val="left" w:leader="none"/>
          <w:tab w:pos="12811" w:val="left" w:leader="none"/>
        </w:tabs>
        <w:spacing w:before="65"/>
        <w:ind w:left="375"/>
      </w:pPr>
      <w:r>
        <w:rPr>
          <w:color w:val="030303"/>
          <w:w w:val="105"/>
        </w:rPr>
        <w:t>30</w:t>
      </w:r>
      <w:r>
        <w:rPr>
          <w:color w:val="030303"/>
          <w:spacing w:val="-12"/>
          <w:w w:val="105"/>
        </w:rPr>
        <w:t> </w:t>
      </w:r>
      <w:r>
        <w:rPr>
          <w:color w:val="030303"/>
          <w:w w:val="105"/>
        </w:rPr>
        <w:t>TEMMUZ 2021</w:t>
      </w:r>
      <w:r>
        <w:rPr>
          <w:color w:val="030303"/>
          <w:spacing w:val="-10"/>
          <w:w w:val="105"/>
        </w:rPr>
        <w:t> </w:t>
      </w:r>
      <w:r>
        <w:rPr>
          <w:color w:val="030303"/>
          <w:w w:val="105"/>
        </w:rPr>
        <w:t>SAYI:</w:t>
      </w:r>
      <w:r>
        <w:rPr>
          <w:color w:val="030303"/>
          <w:spacing w:val="-3"/>
          <w:w w:val="105"/>
        </w:rPr>
        <w:t> </w:t>
      </w:r>
      <w:r>
        <w:rPr>
          <w:color w:val="030303"/>
          <w:spacing w:val="-2"/>
          <w:w w:val="105"/>
        </w:rPr>
        <w:t>10377</w:t>
      </w:r>
      <w:r>
        <w:rPr>
          <w:color w:val="030303"/>
        </w:rPr>
        <w:tab/>
      </w:r>
      <w:r>
        <w:rPr>
          <w:color w:val="82010A"/>
          <w:w w:val="105"/>
        </w:rPr>
        <w:t>TÜRKİYE</w:t>
      </w:r>
      <w:r>
        <w:rPr>
          <w:color w:val="82010A"/>
          <w:spacing w:val="-12"/>
          <w:w w:val="105"/>
        </w:rPr>
        <w:t> </w:t>
      </w:r>
      <w:r>
        <w:rPr>
          <w:color w:val="82010A"/>
          <w:w w:val="105"/>
        </w:rPr>
        <w:t>TİCARET</w:t>
      </w:r>
      <w:r>
        <w:rPr>
          <w:color w:val="82010A"/>
          <w:spacing w:val="-6"/>
          <w:w w:val="105"/>
        </w:rPr>
        <w:t> </w:t>
      </w:r>
      <w:r>
        <w:rPr>
          <w:color w:val="82010A"/>
          <w:w w:val="105"/>
        </w:rPr>
        <w:t>SİCİLİ</w:t>
      </w:r>
      <w:r>
        <w:rPr>
          <w:color w:val="82010A"/>
          <w:spacing w:val="-15"/>
          <w:w w:val="105"/>
        </w:rPr>
        <w:t> </w:t>
      </w:r>
      <w:r>
        <w:rPr>
          <w:color w:val="82010A"/>
          <w:spacing w:val="-2"/>
          <w:w w:val="105"/>
        </w:rPr>
        <w:t>GAZETESİ</w:t>
      </w:r>
      <w:r>
        <w:rPr>
          <w:color w:val="82010A"/>
        </w:rPr>
        <w:tab/>
      </w:r>
      <w:r>
        <w:rPr>
          <w:color w:val="030303"/>
          <w:spacing w:val="-2"/>
          <w:w w:val="105"/>
        </w:rPr>
        <w:t>SAYFA:</w:t>
      </w:r>
      <w:r>
        <w:rPr>
          <w:color w:val="030303"/>
          <w:spacing w:val="-5"/>
          <w:w w:val="105"/>
        </w:rPr>
        <w:t> 293</w:t>
      </w:r>
    </w:p>
    <w:p>
      <w:pPr>
        <w:pStyle w:val="BodyText"/>
        <w:spacing w:before="6"/>
        <w:rPr>
          <w:sz w:val="6"/>
        </w:rPr>
      </w:pPr>
      <w:r>
        <w:rPr/>
        <mc:AlternateContent>
          <mc:Choice Requires="wps">
            <w:drawing>
              <wp:anchor distT="0" distB="0" distL="0" distR="0" allowOverlap="1" layoutInCell="1" locked="0" behindDoc="1" simplePos="0" relativeHeight="487587840">
                <wp:simplePos x="0" y="0"/>
                <wp:positionH relativeFrom="page">
                  <wp:posOffset>903215</wp:posOffset>
                </wp:positionH>
                <wp:positionV relativeFrom="paragraph">
                  <wp:posOffset>63155</wp:posOffset>
                </wp:positionV>
                <wp:extent cx="893508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8935085" cy="1270"/>
                        </a:xfrm>
                        <a:custGeom>
                          <a:avLst/>
                          <a:gdLst/>
                          <a:ahLst/>
                          <a:cxnLst/>
                          <a:rect l="l" t="t" r="r" b="b"/>
                          <a:pathLst>
                            <a:path w="8935085" h="0">
                              <a:moveTo>
                                <a:pt x="0" y="0"/>
                              </a:moveTo>
                              <a:lnTo>
                                <a:pt x="8934512" y="0"/>
                              </a:lnTo>
                            </a:path>
                          </a:pathLst>
                        </a:custGeom>
                        <a:ln w="122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119354pt;margin-top:4.972855pt;width:703.55pt;height:.1pt;mso-position-horizontal-relative:page;mso-position-vertical-relative:paragraph;z-index:-15728640;mso-wrap-distance-left:0;mso-wrap-distance-right:0" id="docshape1" coordorigin="1422,99" coordsize="14071,0" path="m1422,99l15492,99e" filled="false" stroked="true" strokeweight=".960757pt" strokecolor="#000000">
                <v:path arrowok="t"/>
                <v:stroke dashstyle="solid"/>
                <w10:wrap type="topAndBottom"/>
              </v:shape>
            </w:pict>
          </mc:Fallback>
        </mc:AlternateContent>
      </w:r>
    </w:p>
    <w:p>
      <w:pPr>
        <w:pStyle w:val="BodyText"/>
        <w:rPr>
          <w:sz w:val="12"/>
        </w:r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93"/>
        <w:gridCol w:w="7093"/>
      </w:tblGrid>
      <w:tr>
        <w:trPr>
          <w:trHeight w:val="6472" w:hRule="atLeast"/>
        </w:trPr>
        <w:tc>
          <w:tcPr>
            <w:tcW w:w="7093" w:type="dxa"/>
            <w:tcBorders>
              <w:bottom w:val="single" w:sz="6" w:space="0" w:color="000000"/>
              <w:right w:val="single" w:sz="6" w:space="0" w:color="000000"/>
            </w:tcBorders>
          </w:tcPr>
          <w:p>
            <w:pPr>
              <w:pStyle w:val="TableParagraph"/>
              <w:spacing w:before="33"/>
              <w:ind w:left="139" w:right="414"/>
              <w:jc w:val="center"/>
              <w:rPr>
                <w:b/>
                <w:sz w:val="17"/>
              </w:rPr>
            </w:pPr>
            <w:r>
              <w:rPr>
                <w:b/>
                <w:color w:val="030303"/>
                <w:w w:val="105"/>
                <w:sz w:val="17"/>
              </w:rPr>
              <w:t>ÇORUM TİCARET</w:t>
            </w:r>
            <w:r>
              <w:rPr>
                <w:b/>
                <w:color w:val="030303"/>
                <w:spacing w:val="5"/>
                <w:w w:val="105"/>
                <w:sz w:val="17"/>
              </w:rPr>
              <w:t> </w:t>
            </w:r>
            <w:r>
              <w:rPr>
                <w:b/>
                <w:color w:val="030303"/>
                <w:w w:val="105"/>
                <w:sz w:val="17"/>
              </w:rPr>
              <w:t>SİCİLİ</w:t>
            </w:r>
            <w:r>
              <w:rPr>
                <w:b/>
                <w:color w:val="030303"/>
                <w:spacing w:val="-5"/>
                <w:w w:val="105"/>
                <w:sz w:val="17"/>
              </w:rPr>
              <w:t> </w:t>
            </w:r>
            <w:r>
              <w:rPr>
                <w:b/>
                <w:color w:val="030303"/>
                <w:spacing w:val="-2"/>
                <w:w w:val="105"/>
                <w:sz w:val="17"/>
              </w:rPr>
              <w:t>MÜDÜRLÜĞÜNDEN</w:t>
            </w:r>
          </w:p>
          <w:p>
            <w:pPr>
              <w:pStyle w:val="TableParagraph"/>
              <w:spacing w:before="10"/>
              <w:rPr>
                <w:sz w:val="18"/>
              </w:rPr>
            </w:pPr>
          </w:p>
          <w:p>
            <w:pPr>
              <w:pStyle w:val="TableParagraph"/>
              <w:spacing w:before="1"/>
              <w:ind w:left="87"/>
              <w:rPr>
                <w:b/>
                <w:sz w:val="17"/>
              </w:rPr>
            </w:pPr>
            <w:r>
              <w:rPr>
                <w:b/>
                <w:color w:val="030303"/>
                <w:w w:val="105"/>
                <w:sz w:val="17"/>
              </w:rPr>
              <w:t>İlan</w:t>
            </w:r>
            <w:r>
              <w:rPr>
                <w:b/>
                <w:color w:val="030303"/>
                <w:spacing w:val="3"/>
                <w:w w:val="105"/>
                <w:sz w:val="17"/>
              </w:rPr>
              <w:t> </w:t>
            </w:r>
            <w:r>
              <w:rPr>
                <w:b/>
                <w:color w:val="030303"/>
                <w:w w:val="105"/>
                <w:sz w:val="17"/>
              </w:rPr>
              <w:t>Sıra No:</w:t>
            </w:r>
            <w:r>
              <w:rPr>
                <w:b/>
                <w:color w:val="030303"/>
                <w:spacing w:val="4"/>
                <w:w w:val="105"/>
                <w:sz w:val="17"/>
              </w:rPr>
              <w:t> </w:t>
            </w:r>
            <w:r>
              <w:rPr>
                <w:b/>
                <w:color w:val="030303"/>
                <w:spacing w:val="-4"/>
                <w:w w:val="105"/>
                <w:sz w:val="17"/>
              </w:rPr>
              <w:t>1011</w:t>
            </w:r>
          </w:p>
          <w:p>
            <w:pPr>
              <w:pStyle w:val="TableParagraph"/>
              <w:spacing w:before="11"/>
              <w:ind w:left="87"/>
              <w:rPr>
                <w:b/>
                <w:sz w:val="17"/>
              </w:rPr>
            </w:pPr>
            <w:r>
              <w:rPr>
                <w:b/>
                <w:color w:val="030303"/>
                <w:w w:val="105"/>
                <w:sz w:val="17"/>
              </w:rPr>
              <w:t>Mersis</w:t>
            </w:r>
            <w:r>
              <w:rPr>
                <w:b/>
                <w:color w:val="030303"/>
                <w:spacing w:val="-1"/>
                <w:w w:val="105"/>
                <w:sz w:val="17"/>
              </w:rPr>
              <w:t> </w:t>
            </w:r>
            <w:r>
              <w:rPr>
                <w:b/>
                <w:color w:val="030303"/>
                <w:w w:val="105"/>
                <w:sz w:val="17"/>
              </w:rPr>
              <w:t>No:</w:t>
            </w:r>
            <w:r>
              <w:rPr>
                <w:b/>
                <w:color w:val="030303"/>
                <w:spacing w:val="2"/>
                <w:w w:val="105"/>
                <w:sz w:val="17"/>
              </w:rPr>
              <w:t> </w:t>
            </w:r>
            <w:r>
              <w:rPr>
                <w:b/>
                <w:color w:val="030303"/>
                <w:spacing w:val="-2"/>
                <w:w w:val="105"/>
                <w:sz w:val="17"/>
              </w:rPr>
              <w:t>0262052991900001</w:t>
            </w:r>
          </w:p>
          <w:p>
            <w:pPr>
              <w:pStyle w:val="TableParagraph"/>
              <w:spacing w:before="11"/>
              <w:ind w:left="89"/>
              <w:rPr>
                <w:b/>
                <w:sz w:val="17"/>
              </w:rPr>
            </w:pPr>
            <w:r>
              <w:rPr>
                <w:b/>
                <w:color w:val="030303"/>
                <w:w w:val="105"/>
                <w:sz w:val="17"/>
              </w:rPr>
              <w:t>Ticaret</w:t>
            </w:r>
            <w:r>
              <w:rPr>
                <w:b/>
                <w:color w:val="030303"/>
                <w:spacing w:val="4"/>
                <w:w w:val="105"/>
                <w:sz w:val="17"/>
              </w:rPr>
              <w:t> </w:t>
            </w:r>
            <w:r>
              <w:rPr>
                <w:b/>
                <w:color w:val="030303"/>
                <w:w w:val="105"/>
                <w:sz w:val="17"/>
              </w:rPr>
              <w:t>Sicil/Dosya</w:t>
            </w:r>
            <w:r>
              <w:rPr>
                <w:b/>
                <w:color w:val="030303"/>
                <w:spacing w:val="7"/>
                <w:w w:val="105"/>
                <w:sz w:val="17"/>
              </w:rPr>
              <w:t> </w:t>
            </w:r>
            <w:r>
              <w:rPr>
                <w:b/>
                <w:color w:val="030303"/>
                <w:w w:val="105"/>
                <w:sz w:val="17"/>
              </w:rPr>
              <w:t>No:</w:t>
            </w:r>
            <w:r>
              <w:rPr>
                <w:b/>
                <w:color w:val="030303"/>
                <w:spacing w:val="6"/>
                <w:w w:val="105"/>
                <w:sz w:val="17"/>
              </w:rPr>
              <w:t> </w:t>
            </w:r>
            <w:r>
              <w:rPr>
                <w:b/>
                <w:color w:val="030303"/>
                <w:spacing w:val="-2"/>
                <w:w w:val="105"/>
                <w:sz w:val="17"/>
              </w:rPr>
              <w:t>15565</w:t>
            </w:r>
          </w:p>
          <w:p>
            <w:pPr>
              <w:pStyle w:val="TableParagraph"/>
              <w:spacing w:before="4"/>
              <w:rPr>
                <w:sz w:val="19"/>
              </w:rPr>
            </w:pPr>
          </w:p>
          <w:p>
            <w:pPr>
              <w:pStyle w:val="TableParagraph"/>
              <w:ind w:left="154" w:right="407"/>
              <w:jc w:val="center"/>
              <w:rPr>
                <w:b/>
                <w:sz w:val="17"/>
              </w:rPr>
            </w:pPr>
            <w:r>
              <w:rPr>
                <w:b/>
                <w:color w:val="82010A"/>
                <w:w w:val="105"/>
                <w:sz w:val="17"/>
              </w:rPr>
              <w:t>Ticaret</w:t>
            </w:r>
            <w:r>
              <w:rPr>
                <w:b/>
                <w:color w:val="82010A"/>
                <w:spacing w:val="1"/>
                <w:w w:val="105"/>
                <w:sz w:val="17"/>
              </w:rPr>
              <w:t> </w:t>
            </w:r>
            <w:r>
              <w:rPr>
                <w:b/>
                <w:color w:val="82010A"/>
                <w:spacing w:val="-2"/>
                <w:w w:val="105"/>
                <w:sz w:val="17"/>
              </w:rPr>
              <w:t>Unvanı</w:t>
            </w:r>
          </w:p>
          <w:p>
            <w:pPr>
              <w:pStyle w:val="TableParagraph"/>
              <w:spacing w:before="11"/>
              <w:ind w:left="154" w:right="398"/>
              <w:jc w:val="center"/>
              <w:rPr>
                <w:b/>
                <w:sz w:val="17"/>
              </w:rPr>
            </w:pPr>
            <w:r>
              <w:rPr>
                <w:b/>
                <w:color w:val="82010A"/>
                <w:w w:val="105"/>
                <w:sz w:val="17"/>
              </w:rPr>
              <w:t>ÇORUM</w:t>
            </w:r>
            <w:r>
              <w:rPr>
                <w:b/>
                <w:color w:val="82010A"/>
                <w:spacing w:val="-3"/>
                <w:w w:val="105"/>
                <w:sz w:val="17"/>
              </w:rPr>
              <w:t> </w:t>
            </w:r>
            <w:r>
              <w:rPr>
                <w:b/>
                <w:color w:val="82010A"/>
                <w:w w:val="105"/>
                <w:sz w:val="17"/>
              </w:rPr>
              <w:t>ŞEKER</w:t>
            </w:r>
            <w:r>
              <w:rPr>
                <w:b/>
                <w:color w:val="82010A"/>
                <w:spacing w:val="7"/>
                <w:w w:val="105"/>
                <w:sz w:val="17"/>
              </w:rPr>
              <w:t> </w:t>
            </w:r>
            <w:r>
              <w:rPr>
                <w:b/>
                <w:color w:val="82010A"/>
                <w:w w:val="105"/>
                <w:sz w:val="17"/>
              </w:rPr>
              <w:t>FABRİKASI</w:t>
            </w:r>
            <w:r>
              <w:rPr>
                <w:b/>
                <w:color w:val="82010A"/>
                <w:spacing w:val="1"/>
                <w:w w:val="105"/>
                <w:sz w:val="17"/>
              </w:rPr>
              <w:t> </w:t>
            </w:r>
            <w:r>
              <w:rPr>
                <w:b/>
                <w:color w:val="82010A"/>
                <w:w w:val="105"/>
                <w:sz w:val="17"/>
              </w:rPr>
              <w:t>ANONİM</w:t>
            </w:r>
            <w:r>
              <w:rPr>
                <w:b/>
                <w:color w:val="82010A"/>
                <w:spacing w:val="-1"/>
                <w:w w:val="105"/>
                <w:sz w:val="17"/>
              </w:rPr>
              <w:t> </w:t>
            </w:r>
            <w:r>
              <w:rPr>
                <w:b/>
                <w:color w:val="82010A"/>
                <w:spacing w:val="-2"/>
                <w:w w:val="105"/>
                <w:sz w:val="17"/>
              </w:rPr>
              <w:t>ŞİRKETİ</w:t>
            </w:r>
          </w:p>
          <w:p>
            <w:pPr>
              <w:pStyle w:val="TableParagraph"/>
              <w:rPr>
                <w:sz w:val="19"/>
              </w:rPr>
            </w:pPr>
          </w:p>
          <w:p>
            <w:pPr>
              <w:pStyle w:val="TableParagraph"/>
              <w:spacing w:line="237" w:lineRule="auto" w:before="1"/>
              <w:ind w:left="89" w:right="1137" w:hanging="5"/>
              <w:rPr>
                <w:sz w:val="18"/>
              </w:rPr>
            </w:pPr>
            <w:r>
              <w:rPr>
                <w:b/>
                <w:color w:val="030303"/>
                <w:w w:val="105"/>
                <w:sz w:val="17"/>
              </w:rPr>
              <w:t>Adres: Mimarsinan Mahallesi</w:t>
            </w:r>
            <w:r>
              <w:rPr>
                <w:b/>
                <w:color w:val="030303"/>
                <w:spacing w:val="-2"/>
                <w:w w:val="105"/>
                <w:sz w:val="17"/>
              </w:rPr>
              <w:t> </w:t>
            </w:r>
            <w:r>
              <w:rPr>
                <w:b/>
                <w:color w:val="030303"/>
                <w:w w:val="105"/>
                <w:sz w:val="17"/>
              </w:rPr>
              <w:t>Ankara</w:t>
            </w:r>
            <w:r>
              <w:rPr>
                <w:b/>
                <w:color w:val="030303"/>
                <w:spacing w:val="-1"/>
                <w:w w:val="105"/>
                <w:sz w:val="17"/>
              </w:rPr>
              <w:t> </w:t>
            </w:r>
            <w:r>
              <w:rPr>
                <w:b/>
                <w:color w:val="030303"/>
                <w:w w:val="105"/>
                <w:sz w:val="17"/>
              </w:rPr>
              <w:t>Yolu</w:t>
            </w:r>
            <w:r>
              <w:rPr>
                <w:b/>
                <w:color w:val="030303"/>
                <w:spacing w:val="-7"/>
                <w:w w:val="105"/>
                <w:sz w:val="17"/>
              </w:rPr>
              <w:t> </w:t>
            </w:r>
            <w:r>
              <w:rPr>
                <w:b/>
                <w:color w:val="030303"/>
                <w:w w:val="105"/>
                <w:sz w:val="17"/>
              </w:rPr>
              <w:t>Blv.</w:t>
            </w:r>
            <w:r>
              <w:rPr>
                <w:b/>
                <w:color w:val="030303"/>
                <w:spacing w:val="-1"/>
                <w:w w:val="105"/>
                <w:sz w:val="17"/>
              </w:rPr>
              <w:t> </w:t>
            </w:r>
            <w:r>
              <w:rPr>
                <w:b/>
                <w:color w:val="030303"/>
                <w:w w:val="105"/>
                <w:sz w:val="17"/>
              </w:rPr>
              <w:t>No: 125</w:t>
            </w:r>
            <w:r>
              <w:rPr>
                <w:b/>
                <w:color w:val="030303"/>
                <w:spacing w:val="-5"/>
                <w:w w:val="105"/>
                <w:sz w:val="17"/>
              </w:rPr>
              <w:t> </w:t>
            </w:r>
            <w:r>
              <w:rPr>
                <w:b/>
                <w:color w:val="030303"/>
                <w:w w:val="105"/>
                <w:sz w:val="17"/>
              </w:rPr>
              <w:t>Merkez/Çorum Yeni Ticaret Sicili Müdürlüğü: </w:t>
            </w:r>
            <w:r>
              <w:rPr>
                <w:color w:val="030303"/>
                <w:w w:val="105"/>
                <w:sz w:val="18"/>
              </w:rPr>
              <w:t>İstanbul Ticaret</w:t>
            </w:r>
            <w:r>
              <w:rPr>
                <w:color w:val="030303"/>
                <w:spacing w:val="-2"/>
                <w:w w:val="105"/>
                <w:sz w:val="18"/>
              </w:rPr>
              <w:t> </w:t>
            </w:r>
            <w:r>
              <w:rPr>
                <w:color w:val="030303"/>
                <w:w w:val="105"/>
                <w:sz w:val="18"/>
              </w:rPr>
              <w:t>Sicili</w:t>
            </w:r>
            <w:r>
              <w:rPr>
                <w:color w:val="030303"/>
                <w:spacing w:val="-6"/>
                <w:w w:val="105"/>
                <w:sz w:val="18"/>
              </w:rPr>
              <w:t> </w:t>
            </w:r>
            <w:r>
              <w:rPr>
                <w:color w:val="030303"/>
                <w:w w:val="105"/>
                <w:sz w:val="18"/>
              </w:rPr>
              <w:t>Müdürlüğü</w:t>
            </w:r>
          </w:p>
          <w:p>
            <w:pPr>
              <w:pStyle w:val="TableParagraph"/>
              <w:spacing w:line="207" w:lineRule="exact" w:before="3"/>
              <w:ind w:left="89"/>
              <w:rPr>
                <w:sz w:val="18"/>
              </w:rPr>
            </w:pPr>
            <w:r>
              <w:rPr>
                <w:b/>
                <w:color w:val="030303"/>
                <w:sz w:val="17"/>
              </w:rPr>
              <w:t>Yeni</w:t>
            </w:r>
            <w:r>
              <w:rPr>
                <w:b/>
                <w:color w:val="030303"/>
                <w:spacing w:val="14"/>
                <w:sz w:val="17"/>
              </w:rPr>
              <w:t> </w:t>
            </w:r>
            <w:r>
              <w:rPr>
                <w:b/>
                <w:color w:val="030303"/>
                <w:sz w:val="17"/>
              </w:rPr>
              <w:t>Sicil</w:t>
            </w:r>
            <w:r>
              <w:rPr>
                <w:b/>
                <w:color w:val="030303"/>
                <w:spacing w:val="11"/>
                <w:sz w:val="17"/>
              </w:rPr>
              <w:t> </w:t>
            </w:r>
            <w:r>
              <w:rPr>
                <w:b/>
                <w:color w:val="030303"/>
                <w:sz w:val="17"/>
              </w:rPr>
              <w:t>No:</w:t>
            </w:r>
            <w:r>
              <w:rPr>
                <w:b/>
                <w:color w:val="030303"/>
                <w:spacing w:val="19"/>
                <w:sz w:val="17"/>
              </w:rPr>
              <w:t> </w:t>
            </w:r>
            <w:r>
              <w:rPr>
                <w:color w:val="030303"/>
                <w:sz w:val="18"/>
              </w:rPr>
              <w:t>315560-</w:t>
            </w:r>
            <w:r>
              <w:rPr>
                <w:color w:val="030303"/>
                <w:spacing w:val="-10"/>
                <w:sz w:val="18"/>
              </w:rPr>
              <w:t>5</w:t>
            </w:r>
          </w:p>
          <w:p>
            <w:pPr>
              <w:pStyle w:val="TableParagraph"/>
              <w:ind w:left="82" w:right="334" w:firstLine="7"/>
              <w:rPr>
                <w:sz w:val="18"/>
              </w:rPr>
            </w:pPr>
            <w:r>
              <w:rPr>
                <w:b/>
                <w:color w:val="030303"/>
                <w:sz w:val="17"/>
              </w:rPr>
              <w:t>Yeni</w:t>
            </w:r>
            <w:r>
              <w:rPr>
                <w:b/>
                <w:color w:val="030303"/>
                <w:spacing w:val="20"/>
                <w:sz w:val="17"/>
              </w:rPr>
              <w:t> </w:t>
            </w:r>
            <w:r>
              <w:rPr>
                <w:b/>
                <w:color w:val="030303"/>
                <w:sz w:val="17"/>
              </w:rPr>
              <w:t>Adres:</w:t>
            </w:r>
            <w:r>
              <w:rPr>
                <w:b/>
                <w:color w:val="030303"/>
                <w:spacing w:val="29"/>
                <w:sz w:val="17"/>
              </w:rPr>
              <w:t> </w:t>
            </w:r>
            <w:r>
              <w:rPr>
                <w:color w:val="030303"/>
                <w:sz w:val="18"/>
              </w:rPr>
              <w:t>Orta Malı.</w:t>
            </w:r>
            <w:r>
              <w:rPr>
                <w:color w:val="030303"/>
                <w:spacing w:val="21"/>
                <w:sz w:val="18"/>
              </w:rPr>
              <w:t> </w:t>
            </w:r>
            <w:r>
              <w:rPr>
                <w:color w:val="030303"/>
                <w:sz w:val="18"/>
              </w:rPr>
              <w:t>Soğanlık D-100 Kuzey</w:t>
            </w:r>
            <w:r>
              <w:rPr>
                <w:color w:val="030303"/>
                <w:spacing w:val="34"/>
                <w:sz w:val="18"/>
              </w:rPr>
              <w:t> </w:t>
            </w:r>
            <w:r>
              <w:rPr>
                <w:color w:val="030303"/>
                <w:sz w:val="18"/>
              </w:rPr>
              <w:t>Yanyol Cad. Al</w:t>
            </w:r>
            <w:r>
              <w:rPr>
                <w:color w:val="030303"/>
                <w:spacing w:val="40"/>
                <w:sz w:val="18"/>
              </w:rPr>
              <w:t> </w:t>
            </w:r>
            <w:r>
              <w:rPr>
                <w:color w:val="030303"/>
                <w:sz w:val="18"/>
              </w:rPr>
              <w:t>Blok Espadon Kule No: 26/1 İç Kapı No: 110 Kartal/ İstanbul</w:t>
            </w:r>
          </w:p>
          <w:p>
            <w:pPr>
              <w:pStyle w:val="TableParagraph"/>
              <w:spacing w:before="10"/>
              <w:rPr>
                <w:sz w:val="17"/>
              </w:rPr>
            </w:pPr>
          </w:p>
          <w:p>
            <w:pPr>
              <w:pStyle w:val="TableParagraph"/>
              <w:ind w:left="84" w:right="340" w:firstLine="4"/>
              <w:jc w:val="both"/>
              <w:rPr>
                <w:sz w:val="18"/>
              </w:rPr>
            </w:pPr>
            <w:r>
              <w:rPr>
                <w:color w:val="030303"/>
                <w:sz w:val="18"/>
              </w:rPr>
              <w:t>Yukarıda bilgileri verilen şirket ile ilgili olarak aşağıda belirtilen hususlar müdürlüğümüze ibraz edilen belgelere istinaden ve Türk Ticaret Kanunu'na uygun olarak 26.7.2021</w:t>
            </w:r>
            <w:r>
              <w:rPr>
                <w:color w:val="030303"/>
                <w:spacing w:val="40"/>
                <w:sz w:val="18"/>
              </w:rPr>
              <w:t> </w:t>
            </w:r>
            <w:r>
              <w:rPr>
                <w:color w:val="030303"/>
                <w:sz w:val="18"/>
              </w:rPr>
              <w:t>tarihinde resen tescil edildiği ilan olunur.</w:t>
            </w:r>
          </w:p>
          <w:p>
            <w:pPr>
              <w:pStyle w:val="TableParagraph"/>
              <w:spacing w:before="10"/>
              <w:rPr>
                <w:sz w:val="17"/>
              </w:rPr>
            </w:pPr>
          </w:p>
          <w:p>
            <w:pPr>
              <w:pStyle w:val="TableParagraph"/>
              <w:ind w:left="89"/>
              <w:rPr>
                <w:sz w:val="18"/>
              </w:rPr>
            </w:pPr>
            <w:r>
              <w:rPr>
                <w:b/>
                <w:color w:val="030303"/>
                <w:sz w:val="17"/>
              </w:rPr>
              <w:t>Tescil</w:t>
            </w:r>
            <w:r>
              <w:rPr>
                <w:b/>
                <w:color w:val="030303"/>
                <w:spacing w:val="16"/>
                <w:sz w:val="17"/>
              </w:rPr>
              <w:t> </w:t>
            </w:r>
            <w:r>
              <w:rPr>
                <w:b/>
                <w:color w:val="030303"/>
                <w:sz w:val="17"/>
              </w:rPr>
              <w:t>Edilen</w:t>
            </w:r>
            <w:r>
              <w:rPr>
                <w:b/>
                <w:color w:val="030303"/>
                <w:spacing w:val="6"/>
                <w:sz w:val="17"/>
              </w:rPr>
              <w:t> </w:t>
            </w:r>
            <w:r>
              <w:rPr>
                <w:b/>
                <w:color w:val="030303"/>
                <w:sz w:val="17"/>
              </w:rPr>
              <w:t>Hususlar:</w:t>
            </w:r>
            <w:r>
              <w:rPr>
                <w:b/>
                <w:color w:val="030303"/>
                <w:spacing w:val="27"/>
                <w:sz w:val="17"/>
              </w:rPr>
              <w:t> </w:t>
            </w:r>
            <w:r>
              <w:rPr>
                <w:color w:val="030303"/>
                <w:sz w:val="18"/>
              </w:rPr>
              <w:t>Merkez</w:t>
            </w:r>
            <w:r>
              <w:rPr>
                <w:color w:val="030303"/>
                <w:spacing w:val="15"/>
                <w:sz w:val="18"/>
              </w:rPr>
              <w:t> </w:t>
            </w:r>
            <w:r>
              <w:rPr>
                <w:color w:val="030303"/>
                <w:sz w:val="18"/>
              </w:rPr>
              <w:t>Nakli</w:t>
            </w:r>
            <w:r>
              <w:rPr>
                <w:color w:val="030303"/>
                <w:spacing w:val="9"/>
                <w:sz w:val="18"/>
              </w:rPr>
              <w:t> </w:t>
            </w:r>
            <w:r>
              <w:rPr>
                <w:color w:val="030303"/>
                <w:sz w:val="18"/>
              </w:rPr>
              <w:t>Sonucu</w:t>
            </w:r>
            <w:r>
              <w:rPr>
                <w:color w:val="030303"/>
                <w:spacing w:val="7"/>
                <w:sz w:val="18"/>
              </w:rPr>
              <w:t> </w:t>
            </w:r>
            <w:r>
              <w:rPr>
                <w:color w:val="030303"/>
                <w:spacing w:val="-2"/>
                <w:sz w:val="18"/>
              </w:rPr>
              <w:t>Silinme</w:t>
            </w:r>
          </w:p>
          <w:p>
            <w:pPr>
              <w:pStyle w:val="TableParagraph"/>
              <w:spacing w:before="14"/>
              <w:ind w:left="89"/>
              <w:rPr>
                <w:b/>
                <w:sz w:val="17"/>
              </w:rPr>
            </w:pPr>
            <w:r>
              <w:rPr>
                <w:b/>
                <w:color w:val="030303"/>
                <w:w w:val="105"/>
                <w:sz w:val="17"/>
              </w:rPr>
              <w:t>Tescile</w:t>
            </w:r>
            <w:r>
              <w:rPr>
                <w:b/>
                <w:color w:val="030303"/>
                <w:spacing w:val="-3"/>
                <w:w w:val="105"/>
                <w:sz w:val="17"/>
              </w:rPr>
              <w:t> </w:t>
            </w:r>
            <w:r>
              <w:rPr>
                <w:b/>
                <w:color w:val="030303"/>
                <w:w w:val="105"/>
                <w:sz w:val="17"/>
              </w:rPr>
              <w:t>Delil</w:t>
            </w:r>
            <w:r>
              <w:rPr>
                <w:b/>
                <w:color w:val="030303"/>
                <w:spacing w:val="2"/>
                <w:w w:val="105"/>
                <w:sz w:val="17"/>
              </w:rPr>
              <w:t> </w:t>
            </w:r>
            <w:r>
              <w:rPr>
                <w:b/>
                <w:color w:val="030303"/>
                <w:w w:val="105"/>
                <w:sz w:val="17"/>
              </w:rPr>
              <w:t>Olan</w:t>
            </w:r>
            <w:r>
              <w:rPr>
                <w:b/>
                <w:color w:val="030303"/>
                <w:spacing w:val="-2"/>
                <w:w w:val="105"/>
                <w:sz w:val="17"/>
              </w:rPr>
              <w:t> Belgeler:</w:t>
            </w:r>
          </w:p>
          <w:p>
            <w:pPr>
              <w:pStyle w:val="TableParagraph"/>
              <w:spacing w:before="2"/>
              <w:ind w:left="84" w:hanging="2"/>
              <w:rPr>
                <w:sz w:val="18"/>
              </w:rPr>
            </w:pPr>
            <w:r>
              <w:rPr>
                <w:color w:val="030303"/>
                <w:sz w:val="18"/>
              </w:rPr>
              <w:t>Kartal 5.Noterliği nin</w:t>
            </w:r>
            <w:r>
              <w:rPr>
                <w:color w:val="030303"/>
                <w:spacing w:val="-11"/>
                <w:sz w:val="18"/>
              </w:rPr>
              <w:t> </w:t>
            </w:r>
            <w:r>
              <w:rPr>
                <w:color w:val="030303"/>
                <w:sz w:val="18"/>
              </w:rPr>
              <w:t>24.6.2021 tarih</w:t>
            </w:r>
            <w:r>
              <w:rPr>
                <w:color w:val="030303"/>
                <w:spacing w:val="-8"/>
                <w:sz w:val="18"/>
              </w:rPr>
              <w:t> </w:t>
            </w:r>
            <w:r>
              <w:rPr>
                <w:color w:val="030303"/>
                <w:sz w:val="18"/>
              </w:rPr>
              <w:t>15947</w:t>
            </w:r>
            <w:r>
              <w:rPr>
                <w:color w:val="030303"/>
                <w:spacing w:val="-7"/>
                <w:sz w:val="18"/>
              </w:rPr>
              <w:t> </w:t>
            </w:r>
            <w:r>
              <w:rPr>
                <w:color w:val="030303"/>
                <w:sz w:val="18"/>
              </w:rPr>
              <w:t>sayı</w:t>
            </w:r>
            <w:r>
              <w:rPr>
                <w:color w:val="030303"/>
                <w:spacing w:val="-4"/>
                <w:sz w:val="18"/>
              </w:rPr>
              <w:t> </w:t>
            </w:r>
            <w:r>
              <w:rPr>
                <w:color w:val="030303"/>
                <w:sz w:val="18"/>
              </w:rPr>
              <w:t>ile</w:t>
            </w:r>
            <w:r>
              <w:rPr>
                <w:color w:val="030303"/>
                <w:spacing w:val="-10"/>
                <w:sz w:val="18"/>
              </w:rPr>
              <w:t> </w:t>
            </w:r>
            <w:r>
              <w:rPr>
                <w:color w:val="030303"/>
                <w:sz w:val="18"/>
              </w:rPr>
              <w:t>tasdikli,</w:t>
            </w:r>
            <w:r>
              <w:rPr>
                <w:color w:val="030303"/>
                <w:spacing w:val="39"/>
                <w:sz w:val="18"/>
              </w:rPr>
              <w:t> </w:t>
            </w:r>
            <w:r>
              <w:rPr>
                <w:color w:val="030303"/>
                <w:sz w:val="18"/>
              </w:rPr>
              <w:t>(Merkez nakline</w:t>
            </w:r>
            <w:r>
              <w:rPr>
                <w:color w:val="030303"/>
                <w:spacing w:val="-2"/>
                <w:sz w:val="18"/>
              </w:rPr>
              <w:t> </w:t>
            </w:r>
            <w:r>
              <w:rPr>
                <w:color w:val="030303"/>
                <w:sz w:val="18"/>
              </w:rPr>
              <w:t>istinaden) 15.6.2021 tarihli sayılı Genel Kurul Kararı</w:t>
            </w:r>
          </w:p>
          <w:p>
            <w:pPr>
              <w:pStyle w:val="TableParagraph"/>
              <w:spacing w:before="1"/>
              <w:rPr>
                <w:sz w:val="19"/>
              </w:rPr>
            </w:pPr>
          </w:p>
          <w:p>
            <w:pPr>
              <w:pStyle w:val="TableParagraph"/>
              <w:spacing w:line="194" w:lineRule="exact"/>
              <w:ind w:left="87"/>
              <w:jc w:val="both"/>
              <w:rPr>
                <w:b/>
                <w:sz w:val="17"/>
              </w:rPr>
            </w:pPr>
            <w:r>
              <w:rPr>
                <w:b/>
                <w:color w:val="030303"/>
                <w:w w:val="105"/>
                <w:sz w:val="17"/>
              </w:rPr>
              <w:t>Merkez </w:t>
            </w:r>
            <w:r>
              <w:rPr>
                <w:b/>
                <w:color w:val="030303"/>
                <w:spacing w:val="-4"/>
                <w:w w:val="105"/>
                <w:sz w:val="17"/>
              </w:rPr>
              <w:t>Nakli</w:t>
            </w:r>
          </w:p>
          <w:p>
            <w:pPr>
              <w:pStyle w:val="TableParagraph"/>
              <w:spacing w:line="242" w:lineRule="auto"/>
              <w:ind w:left="83" w:right="322" w:hanging="1"/>
              <w:jc w:val="both"/>
              <w:rPr>
                <w:sz w:val="18"/>
              </w:rPr>
            </w:pPr>
            <w:r>
              <w:rPr>
                <w:color w:val="030303"/>
                <w:sz w:val="18"/>
              </w:rPr>
              <w:t>Eski merkezi Minıarsinan Mahallesi Ankara Yolu Blv. No: 125 Merkez/Çorum adresinde bulunan şirketin</w:t>
            </w:r>
            <w:r>
              <w:rPr>
                <w:color w:val="030303"/>
                <w:spacing w:val="-1"/>
                <w:sz w:val="18"/>
              </w:rPr>
              <w:t> </w:t>
            </w:r>
            <w:r>
              <w:rPr>
                <w:color w:val="030303"/>
                <w:sz w:val="18"/>
              </w:rPr>
              <w:t>merkezi Orta Malı. Soğanlık D-100 Kuzey Yanyol Cad. Al</w:t>
            </w:r>
            <w:r>
              <w:rPr>
                <w:color w:val="030303"/>
                <w:spacing w:val="40"/>
                <w:sz w:val="18"/>
              </w:rPr>
              <w:t> </w:t>
            </w:r>
            <w:r>
              <w:rPr>
                <w:color w:val="030303"/>
                <w:sz w:val="18"/>
              </w:rPr>
              <w:t>Blok Espadon Kule No: 26/1 İç Kapı No: 110 Kartal / İstanbul olarak değiştirildiğinden müdürlüğümüzdeki kayıtları resen silinmiştir.</w:t>
            </w:r>
          </w:p>
          <w:p>
            <w:pPr>
              <w:pStyle w:val="TableParagraph"/>
              <w:spacing w:before="4"/>
              <w:rPr>
                <w:sz w:val="17"/>
              </w:rPr>
            </w:pPr>
          </w:p>
          <w:p>
            <w:pPr>
              <w:pStyle w:val="TableParagraph"/>
              <w:ind w:right="326"/>
              <w:jc w:val="right"/>
              <w:rPr>
                <w:sz w:val="18"/>
              </w:rPr>
            </w:pPr>
            <w:r>
              <w:rPr>
                <w:color w:val="030303"/>
                <w:spacing w:val="-2"/>
                <w:w w:val="105"/>
                <w:sz w:val="18"/>
              </w:rPr>
              <w:t>(l/A)(29/424056)</w:t>
            </w:r>
          </w:p>
        </w:tc>
        <w:tc>
          <w:tcPr>
            <w:tcW w:w="7093" w:type="dxa"/>
            <w:vMerge w:val="restart"/>
            <w:tcBorders>
              <w:left w:val="single" w:sz="6" w:space="0" w:color="000000"/>
              <w:right w:val="single" w:sz="2" w:space="0" w:color="000000"/>
            </w:tcBorders>
          </w:tcPr>
          <w:p>
            <w:pPr>
              <w:pStyle w:val="TableParagraph"/>
              <w:spacing w:line="207" w:lineRule="exact" w:before="19"/>
              <w:ind w:left="356"/>
              <w:rPr>
                <w:sz w:val="18"/>
              </w:rPr>
            </w:pPr>
            <w:r>
              <w:rPr>
                <w:color w:val="030303"/>
                <w:sz w:val="18"/>
              </w:rPr>
              <w:t>Uyruk</w:t>
            </w:r>
            <w:r>
              <w:rPr>
                <w:color w:val="030303"/>
                <w:spacing w:val="-1"/>
                <w:sz w:val="18"/>
              </w:rPr>
              <w:t> </w:t>
            </w:r>
            <w:r>
              <w:rPr>
                <w:color w:val="030303"/>
                <w:spacing w:val="-2"/>
                <w:sz w:val="18"/>
              </w:rPr>
              <w:t>Türkiye</w:t>
            </w:r>
          </w:p>
          <w:p>
            <w:pPr>
              <w:pStyle w:val="TableParagraph"/>
              <w:ind w:left="354" w:hanging="4"/>
              <w:rPr>
                <w:sz w:val="18"/>
              </w:rPr>
            </w:pPr>
            <w:r>
              <w:rPr>
                <w:color w:val="030303"/>
                <w:sz w:val="18"/>
              </w:rPr>
              <w:t>Adı</w:t>
            </w:r>
            <w:r>
              <w:rPr>
                <w:color w:val="030303"/>
                <w:spacing w:val="80"/>
                <w:w w:val="150"/>
                <w:sz w:val="18"/>
              </w:rPr>
              <w:t> </w:t>
            </w:r>
            <w:r>
              <w:rPr>
                <w:color w:val="030303"/>
                <w:sz w:val="18"/>
              </w:rPr>
              <w:t>Soyadı</w:t>
            </w:r>
            <w:r>
              <w:rPr>
                <w:color w:val="030303"/>
                <w:spacing w:val="40"/>
                <w:sz w:val="18"/>
              </w:rPr>
              <w:t>  </w:t>
            </w:r>
            <w:r>
              <w:rPr>
                <w:color w:val="030303"/>
                <w:sz w:val="18"/>
              </w:rPr>
              <w:t>/</w:t>
            </w:r>
            <w:r>
              <w:rPr>
                <w:color w:val="030303"/>
                <w:spacing w:val="80"/>
                <w:w w:val="150"/>
                <w:sz w:val="18"/>
              </w:rPr>
              <w:t> </w:t>
            </w:r>
            <w:r>
              <w:rPr>
                <w:color w:val="030303"/>
                <w:sz w:val="18"/>
              </w:rPr>
              <w:t>Firma</w:t>
            </w:r>
            <w:r>
              <w:rPr>
                <w:color w:val="030303"/>
                <w:spacing w:val="80"/>
                <w:w w:val="150"/>
                <w:sz w:val="18"/>
              </w:rPr>
              <w:t> </w:t>
            </w:r>
            <w:r>
              <w:rPr>
                <w:color w:val="030303"/>
                <w:sz w:val="18"/>
              </w:rPr>
              <w:t>Adı:</w:t>
            </w:r>
            <w:r>
              <w:rPr>
                <w:color w:val="030303"/>
                <w:spacing w:val="40"/>
                <w:sz w:val="18"/>
              </w:rPr>
              <w:t>  </w:t>
            </w:r>
            <w:r>
              <w:rPr>
                <w:color w:val="030303"/>
                <w:sz w:val="18"/>
              </w:rPr>
              <w:t>FİNANSAL</w:t>
            </w:r>
            <w:r>
              <w:rPr>
                <w:color w:val="030303"/>
                <w:spacing w:val="40"/>
                <w:sz w:val="18"/>
              </w:rPr>
              <w:t>  </w:t>
            </w:r>
            <w:r>
              <w:rPr>
                <w:color w:val="030303"/>
                <w:sz w:val="18"/>
              </w:rPr>
              <w:t>EKSEN</w:t>
            </w:r>
            <w:r>
              <w:rPr>
                <w:color w:val="030303"/>
                <w:spacing w:val="40"/>
                <w:sz w:val="18"/>
              </w:rPr>
              <w:t>  </w:t>
            </w:r>
            <w:r>
              <w:rPr>
                <w:color w:val="030303"/>
                <w:sz w:val="18"/>
              </w:rPr>
              <w:t>BAĞIMSIZ</w:t>
            </w:r>
            <w:r>
              <w:rPr>
                <w:color w:val="030303"/>
                <w:spacing w:val="40"/>
                <w:sz w:val="18"/>
              </w:rPr>
              <w:t>  </w:t>
            </w:r>
            <w:r>
              <w:rPr>
                <w:color w:val="030303"/>
                <w:sz w:val="18"/>
              </w:rPr>
              <w:t>DENETİM</w:t>
            </w:r>
            <w:r>
              <w:rPr>
                <w:color w:val="030303"/>
                <w:spacing w:val="40"/>
                <w:sz w:val="18"/>
              </w:rPr>
              <w:t>  </w:t>
            </w:r>
            <w:r>
              <w:rPr>
                <w:color w:val="030303"/>
                <w:sz w:val="18"/>
              </w:rPr>
              <w:t>VE DANIŞMANLIK</w:t>
            </w:r>
            <w:r>
              <w:rPr>
                <w:color w:val="030303"/>
                <w:spacing w:val="40"/>
                <w:sz w:val="18"/>
              </w:rPr>
              <w:t> </w:t>
            </w:r>
            <w:r>
              <w:rPr>
                <w:color w:val="030303"/>
                <w:sz w:val="18"/>
              </w:rPr>
              <w:t>ANONİM ŞİRKETİ</w:t>
            </w:r>
          </w:p>
          <w:p>
            <w:pPr>
              <w:pStyle w:val="TableParagraph"/>
              <w:spacing w:line="207" w:lineRule="exact" w:before="4"/>
              <w:ind w:left="351"/>
              <w:rPr>
                <w:sz w:val="18"/>
              </w:rPr>
            </w:pPr>
            <w:r>
              <w:rPr>
                <w:color w:val="030303"/>
                <w:sz w:val="18"/>
              </w:rPr>
              <w:t>Adres</w:t>
            </w:r>
            <w:r>
              <w:rPr>
                <w:color w:val="030303"/>
                <w:spacing w:val="-3"/>
                <w:sz w:val="18"/>
              </w:rPr>
              <w:t> </w:t>
            </w:r>
            <w:r>
              <w:rPr>
                <w:color w:val="030303"/>
                <w:sz w:val="18"/>
              </w:rPr>
              <w:t>Şişli</w:t>
            </w:r>
            <w:r>
              <w:rPr>
                <w:color w:val="030303"/>
                <w:spacing w:val="-1"/>
                <w:sz w:val="18"/>
              </w:rPr>
              <w:t> </w:t>
            </w:r>
            <w:r>
              <w:rPr>
                <w:color w:val="030303"/>
                <w:sz w:val="18"/>
              </w:rPr>
              <w:t>/</w:t>
            </w:r>
            <w:r>
              <w:rPr>
                <w:color w:val="030303"/>
                <w:spacing w:val="-2"/>
                <w:sz w:val="18"/>
              </w:rPr>
              <w:t> İstanbul</w:t>
            </w:r>
          </w:p>
          <w:p>
            <w:pPr>
              <w:pStyle w:val="TableParagraph"/>
              <w:ind w:left="354" w:right="4183"/>
              <w:jc w:val="both"/>
              <w:rPr>
                <w:sz w:val="18"/>
              </w:rPr>
            </w:pPr>
            <w:r>
              <w:rPr>
                <w:color w:val="030303"/>
                <w:sz w:val="18"/>
              </w:rPr>
              <w:t>Faaliyet</w:t>
            </w:r>
            <w:r>
              <w:rPr>
                <w:color w:val="030303"/>
                <w:spacing w:val="-12"/>
                <w:sz w:val="18"/>
              </w:rPr>
              <w:t> </w:t>
            </w:r>
            <w:r>
              <w:rPr>
                <w:color w:val="030303"/>
                <w:sz w:val="18"/>
              </w:rPr>
              <w:t>Başlangıç</w:t>
            </w:r>
            <w:r>
              <w:rPr>
                <w:color w:val="030303"/>
                <w:spacing w:val="-11"/>
                <w:sz w:val="18"/>
              </w:rPr>
              <w:t> </w:t>
            </w:r>
            <w:r>
              <w:rPr>
                <w:color w:val="030303"/>
                <w:sz w:val="18"/>
              </w:rPr>
              <w:t>Tarihi:</w:t>
            </w:r>
            <w:r>
              <w:rPr>
                <w:color w:val="030303"/>
                <w:spacing w:val="-11"/>
                <w:sz w:val="18"/>
              </w:rPr>
              <w:t> </w:t>
            </w:r>
            <w:r>
              <w:rPr>
                <w:color w:val="030303"/>
                <w:sz w:val="18"/>
              </w:rPr>
              <w:t>1.1.2021 Faaliyet Bitiş Tarihi: 31.12.2021</w:t>
            </w:r>
          </w:p>
          <w:p>
            <w:pPr>
              <w:pStyle w:val="TableParagraph"/>
              <w:spacing w:before="1"/>
              <w:rPr>
                <w:sz w:val="19"/>
              </w:rPr>
            </w:pPr>
          </w:p>
          <w:p>
            <w:pPr>
              <w:pStyle w:val="TableParagraph"/>
              <w:spacing w:line="192" w:lineRule="exact"/>
              <w:ind w:left="360"/>
              <w:rPr>
                <w:b/>
                <w:sz w:val="17"/>
              </w:rPr>
            </w:pPr>
            <w:r>
              <w:rPr>
                <w:b/>
                <w:color w:val="030303"/>
                <w:w w:val="105"/>
                <w:sz w:val="17"/>
              </w:rPr>
              <w:t>Görevi</w:t>
            </w:r>
            <w:r>
              <w:rPr>
                <w:b/>
                <w:color w:val="030303"/>
                <w:spacing w:val="5"/>
                <w:w w:val="105"/>
                <w:sz w:val="17"/>
              </w:rPr>
              <w:t> </w:t>
            </w:r>
            <w:r>
              <w:rPr>
                <w:b/>
                <w:color w:val="030303"/>
                <w:w w:val="105"/>
                <w:sz w:val="17"/>
              </w:rPr>
              <w:t>Sona Eren</w:t>
            </w:r>
            <w:r>
              <w:rPr>
                <w:b/>
                <w:color w:val="030303"/>
                <w:spacing w:val="-6"/>
                <w:w w:val="105"/>
                <w:sz w:val="17"/>
              </w:rPr>
              <w:t> </w:t>
            </w:r>
            <w:r>
              <w:rPr>
                <w:b/>
                <w:color w:val="030303"/>
                <w:spacing w:val="-2"/>
                <w:w w:val="105"/>
                <w:sz w:val="17"/>
              </w:rPr>
              <w:t>Denetçi</w:t>
            </w:r>
          </w:p>
          <w:p>
            <w:pPr>
              <w:pStyle w:val="TableParagraph"/>
              <w:spacing w:line="244" w:lineRule="auto"/>
              <w:ind w:left="356" w:right="2958" w:hanging="2"/>
              <w:rPr>
                <w:sz w:val="18"/>
              </w:rPr>
            </w:pPr>
            <w:r>
              <w:rPr>
                <w:color w:val="030303"/>
                <w:sz w:val="18"/>
              </w:rPr>
              <w:t>Kimlik/</w:t>
            </w:r>
            <w:r>
              <w:rPr>
                <w:color w:val="030303"/>
                <w:spacing w:val="-9"/>
                <w:sz w:val="18"/>
              </w:rPr>
              <w:t> </w:t>
            </w:r>
            <w:r>
              <w:rPr>
                <w:color w:val="030303"/>
                <w:sz w:val="18"/>
              </w:rPr>
              <w:t>Pasaport</w:t>
            </w:r>
            <w:r>
              <w:rPr>
                <w:color w:val="030303"/>
                <w:spacing w:val="-7"/>
                <w:sz w:val="18"/>
              </w:rPr>
              <w:t> </w:t>
            </w:r>
            <w:r>
              <w:rPr>
                <w:color w:val="030303"/>
                <w:sz w:val="18"/>
              </w:rPr>
              <w:t>No</w:t>
            </w:r>
            <w:r>
              <w:rPr>
                <w:color w:val="030303"/>
                <w:spacing w:val="-8"/>
                <w:sz w:val="18"/>
              </w:rPr>
              <w:t> </w:t>
            </w:r>
            <w:r>
              <w:rPr>
                <w:color w:val="030303"/>
                <w:sz w:val="18"/>
              </w:rPr>
              <w:t>/</w:t>
            </w:r>
            <w:r>
              <w:rPr>
                <w:color w:val="030303"/>
                <w:spacing w:val="-11"/>
                <w:sz w:val="18"/>
              </w:rPr>
              <w:t> </w:t>
            </w:r>
            <w:r>
              <w:rPr>
                <w:color w:val="030303"/>
                <w:sz w:val="18"/>
              </w:rPr>
              <w:t>Mersis</w:t>
            </w:r>
            <w:r>
              <w:rPr>
                <w:color w:val="030303"/>
                <w:spacing w:val="-11"/>
                <w:sz w:val="18"/>
              </w:rPr>
              <w:t> </w:t>
            </w:r>
            <w:r>
              <w:rPr>
                <w:color w:val="030303"/>
                <w:sz w:val="18"/>
              </w:rPr>
              <w:t>No:</w:t>
            </w:r>
            <w:r>
              <w:rPr>
                <w:color w:val="030303"/>
                <w:spacing w:val="-3"/>
                <w:sz w:val="18"/>
              </w:rPr>
              <w:t> </w:t>
            </w:r>
            <w:r>
              <w:rPr>
                <w:color w:val="030303"/>
                <w:sz w:val="18"/>
              </w:rPr>
              <w:t>********** Uyruk Türkiye</w:t>
            </w:r>
          </w:p>
          <w:p>
            <w:pPr>
              <w:pStyle w:val="TableParagraph"/>
              <w:spacing w:line="244" w:lineRule="auto"/>
              <w:ind w:left="354" w:hanging="4"/>
              <w:rPr>
                <w:sz w:val="18"/>
              </w:rPr>
            </w:pPr>
            <w:r>
              <w:rPr>
                <w:color w:val="030303"/>
                <w:sz w:val="18"/>
              </w:rPr>
              <w:t>Adı</w:t>
            </w:r>
            <w:r>
              <w:rPr>
                <w:color w:val="030303"/>
                <w:spacing w:val="80"/>
                <w:w w:val="150"/>
                <w:sz w:val="18"/>
              </w:rPr>
              <w:t> </w:t>
            </w:r>
            <w:r>
              <w:rPr>
                <w:color w:val="030303"/>
                <w:sz w:val="18"/>
              </w:rPr>
              <w:t>Soyadı</w:t>
            </w:r>
            <w:r>
              <w:rPr>
                <w:color w:val="030303"/>
                <w:spacing w:val="40"/>
                <w:sz w:val="18"/>
              </w:rPr>
              <w:t>  </w:t>
            </w:r>
            <w:r>
              <w:rPr>
                <w:color w:val="030303"/>
                <w:sz w:val="18"/>
              </w:rPr>
              <w:t>/</w:t>
            </w:r>
            <w:r>
              <w:rPr>
                <w:color w:val="030303"/>
                <w:spacing w:val="80"/>
                <w:w w:val="150"/>
                <w:sz w:val="18"/>
              </w:rPr>
              <w:t> </w:t>
            </w:r>
            <w:r>
              <w:rPr>
                <w:color w:val="030303"/>
                <w:sz w:val="18"/>
              </w:rPr>
              <w:t>Firma</w:t>
            </w:r>
            <w:r>
              <w:rPr>
                <w:color w:val="030303"/>
                <w:spacing w:val="80"/>
                <w:w w:val="150"/>
                <w:sz w:val="18"/>
              </w:rPr>
              <w:t> </w:t>
            </w:r>
            <w:r>
              <w:rPr>
                <w:color w:val="030303"/>
                <w:sz w:val="18"/>
              </w:rPr>
              <w:t>Adı:</w:t>
            </w:r>
            <w:r>
              <w:rPr>
                <w:color w:val="030303"/>
                <w:spacing w:val="40"/>
                <w:sz w:val="18"/>
              </w:rPr>
              <w:t>  </w:t>
            </w:r>
            <w:r>
              <w:rPr>
                <w:color w:val="030303"/>
                <w:sz w:val="18"/>
              </w:rPr>
              <w:t>FİNANSAL</w:t>
            </w:r>
            <w:r>
              <w:rPr>
                <w:color w:val="030303"/>
                <w:spacing w:val="40"/>
                <w:sz w:val="18"/>
              </w:rPr>
              <w:t>  </w:t>
            </w:r>
            <w:r>
              <w:rPr>
                <w:color w:val="030303"/>
                <w:sz w:val="18"/>
              </w:rPr>
              <w:t>EKSEN</w:t>
            </w:r>
            <w:r>
              <w:rPr>
                <w:color w:val="030303"/>
                <w:spacing w:val="40"/>
                <w:sz w:val="18"/>
              </w:rPr>
              <w:t>  </w:t>
            </w:r>
            <w:r>
              <w:rPr>
                <w:color w:val="030303"/>
                <w:sz w:val="18"/>
              </w:rPr>
              <w:t>BAĞIMSIZ</w:t>
            </w:r>
            <w:r>
              <w:rPr>
                <w:color w:val="030303"/>
                <w:spacing w:val="40"/>
                <w:sz w:val="18"/>
              </w:rPr>
              <w:t>  </w:t>
            </w:r>
            <w:r>
              <w:rPr>
                <w:color w:val="030303"/>
                <w:sz w:val="18"/>
              </w:rPr>
              <w:t>DENETİM</w:t>
            </w:r>
            <w:r>
              <w:rPr>
                <w:color w:val="030303"/>
                <w:spacing w:val="40"/>
                <w:sz w:val="18"/>
              </w:rPr>
              <w:t>  </w:t>
            </w:r>
            <w:r>
              <w:rPr>
                <w:color w:val="030303"/>
                <w:sz w:val="18"/>
              </w:rPr>
              <w:t>VE DANIŞMANLIK</w:t>
            </w:r>
            <w:r>
              <w:rPr>
                <w:color w:val="030303"/>
                <w:spacing w:val="40"/>
                <w:sz w:val="18"/>
              </w:rPr>
              <w:t> </w:t>
            </w:r>
            <w:r>
              <w:rPr>
                <w:color w:val="030303"/>
                <w:sz w:val="18"/>
              </w:rPr>
              <w:t>ANONİM ŞİRKETİ</w:t>
            </w:r>
          </w:p>
          <w:p>
            <w:pPr>
              <w:pStyle w:val="TableParagraph"/>
              <w:spacing w:line="202" w:lineRule="exact"/>
              <w:ind w:left="351"/>
              <w:rPr>
                <w:sz w:val="18"/>
              </w:rPr>
            </w:pPr>
            <w:r>
              <w:rPr>
                <w:color w:val="030303"/>
                <w:sz w:val="18"/>
              </w:rPr>
              <w:t>Adres.</w:t>
            </w:r>
            <w:r>
              <w:rPr>
                <w:color w:val="030303"/>
                <w:spacing w:val="2"/>
                <w:sz w:val="18"/>
              </w:rPr>
              <w:t> </w:t>
            </w:r>
            <w:r>
              <w:rPr>
                <w:color w:val="030303"/>
                <w:sz w:val="18"/>
              </w:rPr>
              <w:t>Şişli/</w:t>
            </w:r>
            <w:r>
              <w:rPr>
                <w:color w:val="030303"/>
                <w:spacing w:val="-5"/>
                <w:sz w:val="18"/>
              </w:rPr>
              <w:t> </w:t>
            </w:r>
            <w:r>
              <w:rPr>
                <w:color w:val="030303"/>
                <w:spacing w:val="-2"/>
                <w:sz w:val="18"/>
              </w:rPr>
              <w:t>İstanbul</w:t>
            </w:r>
          </w:p>
          <w:p>
            <w:pPr>
              <w:pStyle w:val="TableParagraph"/>
              <w:ind w:left="354" w:right="4189"/>
              <w:jc w:val="both"/>
              <w:rPr>
                <w:sz w:val="18"/>
              </w:rPr>
            </w:pPr>
            <w:r>
              <w:rPr>
                <w:color w:val="030303"/>
                <w:sz w:val="18"/>
              </w:rPr>
              <w:t>Faaliyet</w:t>
            </w:r>
            <w:r>
              <w:rPr>
                <w:color w:val="030303"/>
                <w:spacing w:val="-12"/>
                <w:sz w:val="18"/>
              </w:rPr>
              <w:t> </w:t>
            </w:r>
            <w:r>
              <w:rPr>
                <w:color w:val="030303"/>
                <w:sz w:val="18"/>
              </w:rPr>
              <w:t>Başlangıç</w:t>
            </w:r>
            <w:r>
              <w:rPr>
                <w:color w:val="030303"/>
                <w:spacing w:val="-11"/>
                <w:sz w:val="18"/>
              </w:rPr>
              <w:t> </w:t>
            </w:r>
            <w:r>
              <w:rPr>
                <w:color w:val="030303"/>
                <w:sz w:val="18"/>
              </w:rPr>
              <w:t>Tarihi:</w:t>
            </w:r>
            <w:r>
              <w:rPr>
                <w:color w:val="030303"/>
                <w:spacing w:val="-11"/>
                <w:sz w:val="18"/>
              </w:rPr>
              <w:t> </w:t>
            </w:r>
            <w:r>
              <w:rPr>
                <w:color w:val="030303"/>
                <w:sz w:val="18"/>
              </w:rPr>
              <w:t>1.1.2020 Faaliyet Bitiş Tarihi: 31.12.2020</w:t>
            </w:r>
          </w:p>
          <w:p>
            <w:pPr>
              <w:pStyle w:val="TableParagraph"/>
              <w:spacing w:before="4"/>
              <w:rPr>
                <w:sz w:val="18"/>
              </w:rPr>
            </w:pPr>
          </w:p>
          <w:p>
            <w:pPr>
              <w:pStyle w:val="TableParagraph"/>
              <w:spacing w:line="194" w:lineRule="exact"/>
              <w:ind w:left="360"/>
              <w:jc w:val="both"/>
              <w:rPr>
                <w:b/>
                <w:sz w:val="17"/>
              </w:rPr>
            </w:pPr>
            <w:r>
              <w:rPr>
                <w:b/>
                <w:color w:val="030303"/>
                <w:w w:val="105"/>
                <w:sz w:val="17"/>
              </w:rPr>
              <w:t>Yeni Görev </w:t>
            </w:r>
            <w:r>
              <w:rPr>
                <w:b/>
                <w:color w:val="030303"/>
                <w:spacing w:val="-2"/>
                <w:w w:val="105"/>
                <w:sz w:val="17"/>
              </w:rPr>
              <w:t>Verilenler</w:t>
            </w:r>
          </w:p>
          <w:p>
            <w:pPr>
              <w:pStyle w:val="TableParagraph"/>
              <w:ind w:left="355" w:right="75" w:hanging="2"/>
              <w:jc w:val="both"/>
              <w:rPr>
                <w:sz w:val="18"/>
              </w:rPr>
            </w:pPr>
            <w:r>
              <w:rPr>
                <w:color w:val="030303"/>
                <w:sz w:val="18"/>
              </w:rPr>
              <w:t>KULU BELEDİYESİ adına hareket edecek gerçek kişi olarak Türkiye uyruklu 166******84 kimlik Nolu,</w:t>
            </w:r>
            <w:r>
              <w:rPr>
                <w:color w:val="030303"/>
                <w:spacing w:val="40"/>
                <w:sz w:val="18"/>
              </w:rPr>
              <w:t> </w:t>
            </w:r>
            <w:r>
              <w:rPr>
                <w:color w:val="030303"/>
                <w:sz w:val="18"/>
              </w:rPr>
              <w:t>Konya / Kulu adresinde ikamet eden MURAT ÜNVER </w:t>
            </w:r>
            <w:r>
              <w:rPr>
                <w:color w:val="030303"/>
                <w:spacing w:val="-2"/>
                <w:sz w:val="18"/>
              </w:rPr>
              <w:t>belirlenmiştir.</w:t>
            </w:r>
          </w:p>
          <w:p>
            <w:pPr>
              <w:pStyle w:val="TableParagraph"/>
              <w:spacing w:before="11"/>
              <w:rPr>
                <w:sz w:val="18"/>
              </w:rPr>
            </w:pPr>
          </w:p>
          <w:p>
            <w:pPr>
              <w:pStyle w:val="TableParagraph"/>
              <w:ind w:left="360"/>
              <w:jc w:val="both"/>
              <w:rPr>
                <w:b/>
                <w:sz w:val="17"/>
              </w:rPr>
            </w:pPr>
            <w:r>
              <w:rPr>
                <w:b/>
                <w:color w:val="030303"/>
                <w:w w:val="105"/>
                <w:sz w:val="17"/>
              </w:rPr>
              <w:t>Görevi</w:t>
            </w:r>
            <w:r>
              <w:rPr>
                <w:b/>
                <w:color w:val="030303"/>
                <w:spacing w:val="2"/>
                <w:w w:val="105"/>
                <w:sz w:val="17"/>
              </w:rPr>
              <w:t> </w:t>
            </w:r>
            <w:r>
              <w:rPr>
                <w:b/>
                <w:color w:val="030303"/>
                <w:w w:val="105"/>
                <w:sz w:val="17"/>
              </w:rPr>
              <w:t>Sona</w:t>
            </w:r>
            <w:r>
              <w:rPr>
                <w:b/>
                <w:color w:val="030303"/>
                <w:spacing w:val="-1"/>
                <w:w w:val="105"/>
                <w:sz w:val="17"/>
              </w:rPr>
              <w:t> </w:t>
            </w:r>
            <w:r>
              <w:rPr>
                <w:b/>
                <w:color w:val="030303"/>
                <w:spacing w:val="-2"/>
                <w:w w:val="105"/>
                <w:sz w:val="17"/>
              </w:rPr>
              <w:t>Erenler</w:t>
            </w:r>
          </w:p>
          <w:p>
            <w:pPr>
              <w:pStyle w:val="TableParagraph"/>
              <w:spacing w:before="2"/>
              <w:ind w:left="354" w:right="75" w:hanging="1"/>
              <w:jc w:val="both"/>
              <w:rPr>
                <w:sz w:val="18"/>
              </w:rPr>
            </w:pPr>
            <w:r>
              <w:rPr>
                <w:color w:val="030303"/>
                <w:sz w:val="18"/>
              </w:rPr>
              <w:t>KULU BELEDİYESİ adına hareket edecek gerçek kişi olarak Türkiye uyruklu 532******76 kimlik Nolu,</w:t>
            </w:r>
            <w:r>
              <w:rPr>
                <w:color w:val="030303"/>
                <w:spacing w:val="40"/>
                <w:sz w:val="18"/>
              </w:rPr>
              <w:t> </w:t>
            </w:r>
            <w:r>
              <w:rPr>
                <w:color w:val="030303"/>
                <w:sz w:val="18"/>
              </w:rPr>
              <w:t>Konya / Kulu adresinde ikamet eden YUNUS EMRE MUTLUOĞLU 'in bu görevi sona ermiştir.</w:t>
            </w:r>
          </w:p>
          <w:p>
            <w:pPr>
              <w:pStyle w:val="TableParagraph"/>
              <w:spacing w:before="1"/>
              <w:rPr>
                <w:sz w:val="19"/>
              </w:rPr>
            </w:pPr>
          </w:p>
          <w:p>
            <w:pPr>
              <w:pStyle w:val="TableParagraph"/>
              <w:ind w:left="358"/>
              <w:rPr>
                <w:b/>
                <w:sz w:val="17"/>
              </w:rPr>
            </w:pPr>
            <w:r>
              <w:rPr>
                <w:b/>
                <w:color w:val="030303"/>
                <w:w w:val="105"/>
                <w:sz w:val="17"/>
              </w:rPr>
              <w:t>KULUSAN</w:t>
            </w:r>
            <w:r>
              <w:rPr>
                <w:b/>
                <w:color w:val="030303"/>
                <w:spacing w:val="-4"/>
                <w:w w:val="105"/>
                <w:sz w:val="17"/>
              </w:rPr>
              <w:t> </w:t>
            </w:r>
            <w:r>
              <w:rPr>
                <w:b/>
                <w:color w:val="030303"/>
                <w:w w:val="105"/>
                <w:sz w:val="17"/>
              </w:rPr>
              <w:t>YEM</w:t>
            </w:r>
            <w:r>
              <w:rPr>
                <w:b/>
                <w:color w:val="030303"/>
                <w:spacing w:val="-4"/>
                <w:w w:val="105"/>
                <w:sz w:val="17"/>
              </w:rPr>
              <w:t> </w:t>
            </w:r>
            <w:r>
              <w:rPr>
                <w:b/>
                <w:color w:val="030303"/>
                <w:w w:val="105"/>
                <w:sz w:val="17"/>
              </w:rPr>
              <w:t>GIDA</w:t>
            </w:r>
            <w:r>
              <w:rPr>
                <w:b/>
                <w:color w:val="030303"/>
                <w:spacing w:val="-5"/>
                <w:w w:val="105"/>
                <w:sz w:val="17"/>
              </w:rPr>
              <w:t> </w:t>
            </w:r>
            <w:r>
              <w:rPr>
                <w:b/>
                <w:color w:val="030303"/>
                <w:w w:val="105"/>
                <w:sz w:val="17"/>
              </w:rPr>
              <w:t>HAYVANCILIK</w:t>
            </w:r>
            <w:r>
              <w:rPr>
                <w:b/>
                <w:color w:val="030303"/>
                <w:spacing w:val="3"/>
                <w:w w:val="105"/>
                <w:sz w:val="17"/>
              </w:rPr>
              <w:t> </w:t>
            </w:r>
            <w:r>
              <w:rPr>
                <w:b/>
                <w:color w:val="030303"/>
                <w:w w:val="105"/>
                <w:sz w:val="17"/>
              </w:rPr>
              <w:t>ÜRÜN.SAN.</w:t>
            </w:r>
            <w:r>
              <w:rPr>
                <w:b/>
                <w:color w:val="030303"/>
                <w:spacing w:val="-21"/>
                <w:w w:val="105"/>
                <w:sz w:val="17"/>
              </w:rPr>
              <w:t> </w:t>
            </w:r>
            <w:r>
              <w:rPr>
                <w:b/>
                <w:color w:val="030303"/>
                <w:spacing w:val="-2"/>
                <w:w w:val="105"/>
                <w:sz w:val="17"/>
              </w:rPr>
              <w:t>TİC.A.Ş.</w:t>
            </w:r>
          </w:p>
          <w:p>
            <w:pPr>
              <w:pStyle w:val="TableParagraph"/>
              <w:spacing w:before="11"/>
              <w:ind w:left="355" w:right="72" w:firstLine="40"/>
              <w:jc w:val="both"/>
              <w:rPr>
                <w:sz w:val="18"/>
              </w:rPr>
            </w:pPr>
            <w:r>
              <w:rPr>
                <w:b/>
                <w:color w:val="030303"/>
                <w:sz w:val="17"/>
              </w:rPr>
              <w:t>24.07.2021 Tarihinde Yapılan 2020 Hesap Yılı Olağan Genel Kurul Toplantı Tutanağı </w:t>
            </w:r>
            <w:r>
              <w:rPr>
                <w:color w:val="030303"/>
                <w:sz w:val="18"/>
              </w:rPr>
              <w:t>Kulusan Yem Gıda</w:t>
            </w:r>
            <w:r>
              <w:rPr>
                <w:color w:val="030303"/>
                <w:spacing w:val="-6"/>
                <w:sz w:val="18"/>
              </w:rPr>
              <w:t> </w:t>
            </w:r>
            <w:r>
              <w:rPr>
                <w:color w:val="030303"/>
                <w:sz w:val="18"/>
              </w:rPr>
              <w:t>Hayvancılık Ürünleri Sanayi ve</w:t>
            </w:r>
            <w:r>
              <w:rPr>
                <w:color w:val="030303"/>
                <w:spacing w:val="-1"/>
                <w:sz w:val="18"/>
              </w:rPr>
              <w:t> </w:t>
            </w:r>
            <w:r>
              <w:rPr>
                <w:color w:val="030303"/>
                <w:sz w:val="18"/>
              </w:rPr>
              <w:t>Ticaret</w:t>
            </w:r>
            <w:r>
              <w:rPr>
                <w:color w:val="030303"/>
                <w:spacing w:val="-4"/>
                <w:sz w:val="18"/>
              </w:rPr>
              <w:t> </w:t>
            </w:r>
            <w:r>
              <w:rPr>
                <w:color w:val="030303"/>
                <w:sz w:val="18"/>
              </w:rPr>
              <w:t>Anonim Şirketinin 2020 Yılına ait 26.06.2021 tarihinde yapılan ancak çoğunluk sağlanamadığından dolayı ertelenen</w:t>
            </w:r>
            <w:r>
              <w:rPr>
                <w:color w:val="030303"/>
                <w:spacing w:val="40"/>
                <w:sz w:val="18"/>
              </w:rPr>
              <w:t> </w:t>
            </w:r>
            <w:r>
              <w:rPr>
                <w:color w:val="030303"/>
                <w:sz w:val="18"/>
              </w:rPr>
              <w:t>Olağan Genel Kurul Toplantısı tekrar 24.07.2021 Tarihinde Saat 10.00 ' da</w:t>
            </w:r>
            <w:r>
              <w:rPr>
                <w:color w:val="030303"/>
                <w:spacing w:val="-1"/>
                <w:sz w:val="18"/>
              </w:rPr>
              <w:t> </w:t>
            </w:r>
            <w:r>
              <w:rPr>
                <w:color w:val="030303"/>
                <w:sz w:val="18"/>
              </w:rPr>
              <w:t>Şirket Merkezi olan Karşıyaka Mahallesi Ankara Caddesi No:2244 KULU - Konya Adresinde</w:t>
            </w:r>
            <w:r>
              <w:rPr>
                <w:color w:val="030303"/>
                <w:spacing w:val="40"/>
                <w:sz w:val="18"/>
              </w:rPr>
              <w:t> </w:t>
            </w:r>
            <w:r>
              <w:rPr>
                <w:color w:val="030303"/>
                <w:sz w:val="18"/>
              </w:rPr>
              <w:t>T.C.Konya Valiliği Ticaret il</w:t>
            </w:r>
            <w:r>
              <w:rPr>
                <w:color w:val="030303"/>
                <w:spacing w:val="-3"/>
                <w:sz w:val="18"/>
              </w:rPr>
              <w:t> </w:t>
            </w:r>
            <w:r>
              <w:rPr>
                <w:color w:val="030303"/>
                <w:sz w:val="18"/>
              </w:rPr>
              <w:t>Müdürlüğü' nün 13.07.2021 Tarih ve 98056959/65599180 sayılı yazıları ile görevlendirilen Cihan BÜYÜKİNCE</w:t>
            </w:r>
            <w:r>
              <w:rPr>
                <w:color w:val="030303"/>
                <w:spacing w:val="40"/>
                <w:sz w:val="18"/>
              </w:rPr>
              <w:t> </w:t>
            </w:r>
            <w:r>
              <w:rPr>
                <w:color w:val="030303"/>
                <w:sz w:val="18"/>
              </w:rPr>
              <w:t>gözetiminde toplanmıştır.</w:t>
            </w:r>
          </w:p>
          <w:p>
            <w:pPr>
              <w:pStyle w:val="TableParagraph"/>
              <w:spacing w:line="242" w:lineRule="auto"/>
              <w:ind w:left="355" w:right="66" w:firstLine="1"/>
              <w:jc w:val="both"/>
              <w:rPr>
                <w:sz w:val="18"/>
              </w:rPr>
            </w:pPr>
            <w:r>
              <w:rPr>
                <w:color w:val="030303"/>
                <w:sz w:val="18"/>
              </w:rPr>
              <w:t>Toplantıya ait davet Kanun ve Sözleşmede öngörüldüğü gibi ve gündemi de ihtiva edecek şekilde Türkiye Ticaret Sicil Gazetesinin 07.07.2021 Tarih ve 10365 sayılı nüshasında, Özkulu</w:t>
            </w:r>
            <w:r>
              <w:rPr>
                <w:color w:val="030303"/>
                <w:spacing w:val="-4"/>
                <w:sz w:val="18"/>
              </w:rPr>
              <w:t> </w:t>
            </w:r>
            <w:r>
              <w:rPr>
                <w:color w:val="030303"/>
                <w:sz w:val="18"/>
              </w:rPr>
              <w:t>Gazetesinde 05.07.2021 tarih</w:t>
            </w:r>
            <w:r>
              <w:rPr>
                <w:color w:val="030303"/>
                <w:spacing w:val="-4"/>
                <w:sz w:val="18"/>
              </w:rPr>
              <w:t> </w:t>
            </w:r>
            <w:r>
              <w:rPr>
                <w:color w:val="030303"/>
                <w:sz w:val="18"/>
              </w:rPr>
              <w:t>ve</w:t>
            </w:r>
            <w:r>
              <w:rPr>
                <w:color w:val="030303"/>
                <w:spacing w:val="-9"/>
                <w:sz w:val="18"/>
              </w:rPr>
              <w:t> </w:t>
            </w:r>
            <w:r>
              <w:rPr>
                <w:color w:val="030303"/>
                <w:sz w:val="18"/>
              </w:rPr>
              <w:t>826</w:t>
            </w:r>
            <w:r>
              <w:rPr>
                <w:color w:val="030303"/>
                <w:spacing w:val="-1"/>
                <w:sz w:val="18"/>
              </w:rPr>
              <w:t> </w:t>
            </w:r>
            <w:r>
              <w:rPr>
                <w:color w:val="030303"/>
                <w:sz w:val="18"/>
              </w:rPr>
              <w:t>Sayılı</w:t>
            </w:r>
            <w:r>
              <w:rPr>
                <w:color w:val="030303"/>
                <w:spacing w:val="-4"/>
                <w:sz w:val="18"/>
              </w:rPr>
              <w:t> </w:t>
            </w:r>
            <w:r>
              <w:rPr>
                <w:color w:val="030303"/>
                <w:sz w:val="18"/>
              </w:rPr>
              <w:t>nüshasında ilan</w:t>
            </w:r>
            <w:r>
              <w:rPr>
                <w:color w:val="030303"/>
                <w:spacing w:val="-9"/>
                <w:sz w:val="18"/>
              </w:rPr>
              <w:t> </w:t>
            </w:r>
            <w:r>
              <w:rPr>
                <w:color w:val="030303"/>
                <w:sz w:val="18"/>
              </w:rPr>
              <w:t>edilmek</w:t>
            </w:r>
            <w:r>
              <w:rPr>
                <w:color w:val="030303"/>
                <w:spacing w:val="-1"/>
                <w:sz w:val="18"/>
              </w:rPr>
              <w:t> </w:t>
            </w:r>
            <w:r>
              <w:rPr>
                <w:color w:val="030303"/>
                <w:sz w:val="18"/>
              </w:rPr>
              <w:t>Suretiyle</w:t>
            </w:r>
            <w:r>
              <w:rPr>
                <w:color w:val="030303"/>
                <w:spacing w:val="-3"/>
                <w:sz w:val="18"/>
              </w:rPr>
              <w:t> </w:t>
            </w:r>
            <w:r>
              <w:rPr>
                <w:color w:val="030303"/>
                <w:sz w:val="18"/>
              </w:rPr>
              <w:t>ayrıca Nama Yazılı Pay Sahipleri ile</w:t>
            </w:r>
            <w:r>
              <w:rPr>
                <w:color w:val="030303"/>
                <w:spacing w:val="-1"/>
                <w:sz w:val="18"/>
              </w:rPr>
              <w:t> </w:t>
            </w:r>
            <w:r>
              <w:rPr>
                <w:color w:val="030303"/>
                <w:sz w:val="18"/>
              </w:rPr>
              <w:t>önceden hisse senedi tevdi ederek adresini bildiren hamiline yazılı Pay Sahiplerine 05.07.2021 Tarihinde Taahhütlü mektupla toplantı gün ve</w:t>
            </w:r>
            <w:r>
              <w:rPr>
                <w:color w:val="030303"/>
                <w:spacing w:val="40"/>
                <w:sz w:val="18"/>
              </w:rPr>
              <w:t> </w:t>
            </w:r>
            <w:r>
              <w:rPr>
                <w:color w:val="030303"/>
                <w:sz w:val="18"/>
              </w:rPr>
              <w:t>gündeminin bildirilmesi suretiyle kanuni süresi içinde yapılmıştır.</w:t>
            </w:r>
          </w:p>
          <w:p>
            <w:pPr>
              <w:pStyle w:val="TableParagraph"/>
              <w:ind w:left="354" w:right="67" w:hanging="1"/>
              <w:jc w:val="both"/>
              <w:rPr>
                <w:sz w:val="18"/>
              </w:rPr>
            </w:pPr>
            <w:r>
              <w:rPr>
                <w:color w:val="030303"/>
                <w:sz w:val="18"/>
              </w:rPr>
              <w:t>Haziran cetvelinin tetkikinden Şirketin toplam 710.775,00.-TL 'lik sermayesine tekabül</w:t>
            </w:r>
            <w:r>
              <w:rPr>
                <w:color w:val="030303"/>
                <w:spacing w:val="40"/>
                <w:sz w:val="18"/>
              </w:rPr>
              <w:t> </w:t>
            </w:r>
            <w:r>
              <w:rPr>
                <w:color w:val="030303"/>
                <w:sz w:val="18"/>
              </w:rPr>
              <w:t>eden 14.215.500 Adet Hisseden 21 (yirmi bir) kişi ve % %9,27 orana tekabül eden 65.880,25.-TL'lik sermayeye 1.317.605 Adet hissenin asaleten toplantıda temsil edildiğinin ve toplantının ikinci erteleme toplantısı olduğundan gerekli asgari nispetin aranmadığı anlaşılması üzerine toplantı Yönetim Kurulu Başkanı Cahit BARAN tarafından açılarak Gündemin görüşülmesine geçilmiştir.</w:t>
            </w:r>
          </w:p>
          <w:p>
            <w:pPr>
              <w:pStyle w:val="TableParagraph"/>
              <w:numPr>
                <w:ilvl w:val="0"/>
                <w:numId w:val="1"/>
              </w:numPr>
              <w:tabs>
                <w:tab w:pos="522" w:val="left" w:leader="none"/>
              </w:tabs>
              <w:spacing w:line="240" w:lineRule="auto" w:before="0" w:after="0"/>
              <w:ind w:left="354" w:right="66" w:firstLine="1"/>
              <w:jc w:val="both"/>
              <w:rPr>
                <w:sz w:val="18"/>
              </w:rPr>
            </w:pPr>
            <w:r>
              <w:rPr>
                <w:color w:val="030303"/>
                <w:sz w:val="18"/>
              </w:rPr>
              <w:t>- Açılış ve Yoklama Yönetim Kurulu Başkanı tarafından yapıldı. Şirket ortaklarından Ramazan ÖCALAN Divan Başkanlığına Sadık KILINÇKAYA Katip Üyeliğe Cemal GÖRGÜLÜ ve Oy Toplayıcılığına Abdurrahman AYDOĞAN yazılı olarak teklif de bulundu. Teklif oy birliği ile kabul edildi.</w:t>
            </w:r>
          </w:p>
          <w:p>
            <w:pPr>
              <w:pStyle w:val="TableParagraph"/>
              <w:numPr>
                <w:ilvl w:val="0"/>
                <w:numId w:val="1"/>
              </w:numPr>
              <w:tabs>
                <w:tab w:pos="488" w:val="left" w:leader="none"/>
              </w:tabs>
              <w:spacing w:line="205" w:lineRule="exact" w:before="0" w:after="0"/>
              <w:ind w:left="488" w:right="0" w:hanging="135"/>
              <w:jc w:val="both"/>
              <w:rPr>
                <w:sz w:val="18"/>
              </w:rPr>
            </w:pPr>
            <w:r>
              <w:rPr>
                <w:color w:val="030303"/>
                <w:sz w:val="18"/>
              </w:rPr>
              <w:t>-Toplantı</w:t>
            </w:r>
            <w:r>
              <w:rPr>
                <w:color w:val="030303"/>
                <w:spacing w:val="-4"/>
                <w:sz w:val="18"/>
              </w:rPr>
              <w:t> </w:t>
            </w:r>
            <w:r>
              <w:rPr>
                <w:color w:val="030303"/>
                <w:sz w:val="18"/>
              </w:rPr>
              <w:t>tutanağının</w:t>
            </w:r>
            <w:r>
              <w:rPr>
                <w:color w:val="030303"/>
                <w:spacing w:val="1"/>
                <w:sz w:val="18"/>
              </w:rPr>
              <w:t> </w:t>
            </w:r>
            <w:r>
              <w:rPr>
                <w:color w:val="030303"/>
                <w:sz w:val="18"/>
              </w:rPr>
              <w:t>imzalanması</w:t>
            </w:r>
            <w:r>
              <w:rPr>
                <w:color w:val="030303"/>
                <w:spacing w:val="5"/>
                <w:sz w:val="18"/>
              </w:rPr>
              <w:t> </w:t>
            </w:r>
            <w:r>
              <w:rPr>
                <w:color w:val="030303"/>
                <w:sz w:val="18"/>
              </w:rPr>
              <w:t>için</w:t>
            </w:r>
            <w:r>
              <w:rPr>
                <w:color w:val="030303"/>
                <w:spacing w:val="-11"/>
                <w:sz w:val="18"/>
              </w:rPr>
              <w:t> </w:t>
            </w:r>
            <w:r>
              <w:rPr>
                <w:color w:val="030303"/>
                <w:sz w:val="18"/>
              </w:rPr>
              <w:t>Başkanlık</w:t>
            </w:r>
            <w:r>
              <w:rPr>
                <w:color w:val="030303"/>
                <w:spacing w:val="-1"/>
                <w:sz w:val="18"/>
              </w:rPr>
              <w:t> </w:t>
            </w:r>
            <w:r>
              <w:rPr>
                <w:color w:val="030303"/>
                <w:sz w:val="18"/>
              </w:rPr>
              <w:t>Divanına</w:t>
            </w:r>
            <w:r>
              <w:rPr>
                <w:color w:val="030303"/>
                <w:spacing w:val="-3"/>
                <w:sz w:val="18"/>
              </w:rPr>
              <w:t> </w:t>
            </w:r>
            <w:r>
              <w:rPr>
                <w:color w:val="030303"/>
                <w:sz w:val="18"/>
              </w:rPr>
              <w:t>oy birliği</w:t>
            </w:r>
            <w:r>
              <w:rPr>
                <w:color w:val="030303"/>
                <w:spacing w:val="-2"/>
                <w:sz w:val="18"/>
              </w:rPr>
              <w:t> </w:t>
            </w:r>
            <w:r>
              <w:rPr>
                <w:color w:val="030303"/>
                <w:sz w:val="18"/>
              </w:rPr>
              <w:t>ile</w:t>
            </w:r>
            <w:r>
              <w:rPr>
                <w:color w:val="030303"/>
                <w:spacing w:val="-10"/>
                <w:sz w:val="18"/>
              </w:rPr>
              <w:t> </w:t>
            </w:r>
            <w:r>
              <w:rPr>
                <w:color w:val="030303"/>
                <w:sz w:val="18"/>
              </w:rPr>
              <w:t>yetki</w:t>
            </w:r>
            <w:r>
              <w:rPr>
                <w:color w:val="030303"/>
                <w:spacing w:val="-3"/>
                <w:sz w:val="18"/>
              </w:rPr>
              <w:t> </w:t>
            </w:r>
            <w:r>
              <w:rPr>
                <w:color w:val="030303"/>
                <w:spacing w:val="-2"/>
                <w:sz w:val="18"/>
              </w:rPr>
              <w:t>verildi.</w:t>
            </w:r>
          </w:p>
          <w:p>
            <w:pPr>
              <w:pStyle w:val="TableParagraph"/>
              <w:numPr>
                <w:ilvl w:val="0"/>
                <w:numId w:val="1"/>
              </w:numPr>
              <w:tabs>
                <w:tab w:pos="506" w:val="left" w:leader="none"/>
              </w:tabs>
              <w:spacing w:line="240" w:lineRule="auto" w:before="0" w:after="0"/>
              <w:ind w:left="355" w:right="66" w:firstLine="3"/>
              <w:jc w:val="both"/>
              <w:rPr>
                <w:sz w:val="18"/>
              </w:rPr>
            </w:pPr>
            <w:r>
              <w:rPr>
                <w:color w:val="030303"/>
                <w:sz w:val="18"/>
              </w:rPr>
              <w:t>- Şirketin 2020 Yılı Bilanço,</w:t>
            </w:r>
            <w:r>
              <w:rPr>
                <w:color w:val="030303"/>
                <w:spacing w:val="40"/>
                <w:sz w:val="18"/>
              </w:rPr>
              <w:t> </w:t>
            </w:r>
            <w:r>
              <w:rPr>
                <w:color w:val="030303"/>
                <w:sz w:val="18"/>
              </w:rPr>
              <w:t>Kar-Zarar Hesapları (Gelir Tablosu) ve ilgili tablolar ayrı ayrı okundu. Okunan Bilanço ve Kar- Zarar hesapları müzakereye açıldı. Söz alan olmadı. Okunan Bilanço,</w:t>
            </w:r>
            <w:r>
              <w:rPr>
                <w:color w:val="030303"/>
                <w:spacing w:val="40"/>
                <w:sz w:val="18"/>
              </w:rPr>
              <w:t> </w:t>
            </w:r>
            <w:r>
              <w:rPr>
                <w:color w:val="030303"/>
                <w:sz w:val="18"/>
              </w:rPr>
              <w:t>Kar-Zarar Hesapları (Gelir Tablosu) ve Raporlar ayrı ayrı oylamaya sunuldu ve ayrı ayrı muhalif oy olmaksızın oy birliğiyle ile kabul ve tasdik edildi.</w:t>
            </w:r>
          </w:p>
          <w:p>
            <w:pPr>
              <w:pStyle w:val="TableParagraph"/>
              <w:numPr>
                <w:ilvl w:val="0"/>
                <w:numId w:val="1"/>
              </w:numPr>
              <w:tabs>
                <w:tab w:pos="512" w:val="left" w:leader="none"/>
              </w:tabs>
              <w:spacing w:line="240" w:lineRule="auto" w:before="0" w:after="0"/>
              <w:ind w:left="354" w:right="66" w:firstLine="0"/>
              <w:jc w:val="both"/>
              <w:rPr>
                <w:sz w:val="18"/>
              </w:rPr>
            </w:pPr>
            <w:r>
              <w:rPr>
                <w:color w:val="030303"/>
                <w:sz w:val="18"/>
              </w:rPr>
              <w:t>- Yönetim Kurulu Raporu Yönetim Kurulu Başkanı Cahit BARAN tarafından okundu. Bağımsız Denetim Raporu Bağımsız Denetim Kuruluşu Yetkilisi Ufuk DOĞRUER tarafından okundu Okunan raporlar divan başkanı tarafından müzakereye açıldı. Okunan raporlar ayrı ayrı oylamaya sunuldu ve oy birliğiyle ile kabul edilerek Yönetim Kurulu ve Bağımsız Denetim Kuruluşu ayrı ayrı ibra edildi. (Yönetim Kurulu Üyeleri kendi</w:t>
            </w:r>
            <w:r>
              <w:rPr>
                <w:color w:val="030303"/>
                <w:spacing w:val="40"/>
                <w:sz w:val="18"/>
              </w:rPr>
              <w:t> </w:t>
            </w:r>
            <w:r>
              <w:rPr>
                <w:color w:val="030303"/>
                <w:sz w:val="18"/>
              </w:rPr>
              <w:t>ibralarında oy kullanmamıştır.)</w:t>
            </w:r>
          </w:p>
          <w:p>
            <w:pPr>
              <w:pStyle w:val="TableParagraph"/>
              <w:numPr>
                <w:ilvl w:val="0"/>
                <w:numId w:val="1"/>
              </w:numPr>
              <w:tabs>
                <w:tab w:pos="501" w:val="left" w:leader="none"/>
              </w:tabs>
              <w:spacing w:line="242" w:lineRule="auto" w:before="0" w:after="0"/>
              <w:ind w:left="353" w:right="76" w:firstLine="4"/>
              <w:jc w:val="both"/>
              <w:rPr>
                <w:sz w:val="18"/>
              </w:rPr>
            </w:pPr>
            <w:r>
              <w:rPr>
                <w:color w:val="030303"/>
                <w:sz w:val="18"/>
              </w:rPr>
              <w:t>- Şirketimiz 6102 sayılı T.T.Kanunun 397 ve 400 ncü maddelerine ve Sermaye Piyasası Mevzuatına göre 2021 hesap dönemi için Yönetim Kurulu tarafından teklif edilen Finansal Eksen Bağımsız Denetim ve Danışmanlık Anonim Şirketi 1</w:t>
            </w:r>
            <w:r>
              <w:rPr>
                <w:color w:val="030303"/>
                <w:spacing w:val="-9"/>
                <w:sz w:val="18"/>
              </w:rPr>
              <w:t> </w:t>
            </w:r>
            <w:r>
              <w:rPr>
                <w:color w:val="030303"/>
                <w:sz w:val="18"/>
              </w:rPr>
              <w:t>(bir) yıl süre ile görev yapmak üzere oy birliğiyle ile seçilmiştir.</w:t>
            </w:r>
          </w:p>
          <w:p>
            <w:pPr>
              <w:pStyle w:val="TableParagraph"/>
              <w:numPr>
                <w:ilvl w:val="0"/>
                <w:numId w:val="1"/>
              </w:numPr>
              <w:tabs>
                <w:tab w:pos="355" w:val="left" w:leader="none"/>
                <w:tab w:pos="487" w:val="left" w:leader="none"/>
              </w:tabs>
              <w:spacing w:line="240" w:lineRule="auto" w:before="0" w:after="0"/>
              <w:ind w:left="355" w:right="67" w:hanging="2"/>
              <w:jc w:val="both"/>
              <w:rPr>
                <w:sz w:val="18"/>
              </w:rPr>
            </w:pPr>
            <w:r>
              <w:rPr>
                <w:color w:val="030303"/>
                <w:sz w:val="18"/>
              </w:rPr>
              <w:t>-</w:t>
            </w:r>
            <w:r>
              <w:rPr>
                <w:color w:val="030303"/>
                <w:spacing w:val="-8"/>
                <w:sz w:val="18"/>
              </w:rPr>
              <w:t> </w:t>
            </w:r>
            <w:r>
              <w:rPr>
                <w:color w:val="030303"/>
                <w:sz w:val="18"/>
              </w:rPr>
              <w:t>2020 Yılı</w:t>
            </w:r>
            <w:r>
              <w:rPr>
                <w:color w:val="030303"/>
                <w:spacing w:val="-6"/>
                <w:sz w:val="18"/>
              </w:rPr>
              <w:t> </w:t>
            </w:r>
            <w:r>
              <w:rPr>
                <w:color w:val="030303"/>
                <w:sz w:val="18"/>
              </w:rPr>
              <w:t>karının</w:t>
            </w:r>
            <w:r>
              <w:rPr>
                <w:color w:val="030303"/>
                <w:spacing w:val="-1"/>
                <w:sz w:val="18"/>
              </w:rPr>
              <w:t> </w:t>
            </w:r>
            <w:r>
              <w:rPr>
                <w:color w:val="030303"/>
                <w:sz w:val="18"/>
              </w:rPr>
              <w:t>dağıtım</w:t>
            </w:r>
            <w:r>
              <w:rPr>
                <w:color w:val="030303"/>
                <w:spacing w:val="-1"/>
                <w:sz w:val="18"/>
              </w:rPr>
              <w:t> </w:t>
            </w:r>
            <w:r>
              <w:rPr>
                <w:color w:val="030303"/>
                <w:sz w:val="18"/>
              </w:rPr>
              <w:t>şekli</w:t>
            </w:r>
            <w:r>
              <w:rPr>
                <w:color w:val="030303"/>
                <w:spacing w:val="-9"/>
                <w:sz w:val="18"/>
              </w:rPr>
              <w:t> </w:t>
            </w:r>
            <w:r>
              <w:rPr>
                <w:color w:val="030303"/>
                <w:sz w:val="18"/>
              </w:rPr>
              <w:t>hakkında görüşme</w:t>
            </w:r>
            <w:r>
              <w:rPr>
                <w:color w:val="030303"/>
                <w:spacing w:val="-1"/>
                <w:sz w:val="18"/>
              </w:rPr>
              <w:t> </w:t>
            </w:r>
            <w:r>
              <w:rPr>
                <w:color w:val="030303"/>
                <w:sz w:val="18"/>
              </w:rPr>
              <w:t>açıldı. Yönetim Kurulu</w:t>
            </w:r>
            <w:r>
              <w:rPr>
                <w:color w:val="030303"/>
                <w:spacing w:val="-2"/>
                <w:sz w:val="18"/>
              </w:rPr>
              <w:t> </w:t>
            </w:r>
            <w:r>
              <w:rPr>
                <w:color w:val="030303"/>
                <w:sz w:val="18"/>
              </w:rPr>
              <w:t>2020 Yılı</w:t>
            </w:r>
            <w:r>
              <w:rPr>
                <w:color w:val="030303"/>
                <w:spacing w:val="-12"/>
                <w:sz w:val="18"/>
              </w:rPr>
              <w:t> </w:t>
            </w:r>
            <w:r>
              <w:rPr>
                <w:color w:val="030303"/>
                <w:sz w:val="18"/>
              </w:rPr>
              <w:t>Karı için</w:t>
            </w:r>
            <w:r>
              <w:rPr>
                <w:color w:val="030303"/>
                <w:spacing w:val="-9"/>
                <w:sz w:val="18"/>
              </w:rPr>
              <w:t> </w:t>
            </w:r>
            <w:r>
              <w:rPr>
                <w:color w:val="030303"/>
                <w:sz w:val="18"/>
              </w:rPr>
              <w:t>Hisse</w:t>
            </w:r>
            <w:r>
              <w:rPr>
                <w:color w:val="030303"/>
                <w:spacing w:val="-2"/>
                <w:sz w:val="18"/>
              </w:rPr>
              <w:t> </w:t>
            </w:r>
            <w:r>
              <w:rPr>
                <w:color w:val="030303"/>
                <w:sz w:val="18"/>
              </w:rPr>
              <w:t>başına</w:t>
            </w:r>
            <w:r>
              <w:rPr>
                <w:color w:val="030303"/>
                <w:spacing w:val="-2"/>
                <w:sz w:val="18"/>
              </w:rPr>
              <w:t> </w:t>
            </w:r>
            <w:r>
              <w:rPr>
                <w:color w:val="030303"/>
                <w:sz w:val="18"/>
              </w:rPr>
              <w:t>0.150 TL Toplam</w:t>
            </w:r>
            <w:r>
              <w:rPr>
                <w:color w:val="030303"/>
                <w:spacing w:val="-2"/>
                <w:sz w:val="18"/>
              </w:rPr>
              <w:t> </w:t>
            </w:r>
            <w:r>
              <w:rPr>
                <w:color w:val="030303"/>
                <w:sz w:val="18"/>
              </w:rPr>
              <w:t>2.132.338,00.-TL</w:t>
            </w:r>
            <w:r>
              <w:rPr>
                <w:color w:val="030303"/>
                <w:spacing w:val="-1"/>
                <w:sz w:val="18"/>
              </w:rPr>
              <w:t> </w:t>
            </w:r>
            <w:r>
              <w:rPr>
                <w:color w:val="030303"/>
                <w:sz w:val="18"/>
              </w:rPr>
              <w:t>(İki</w:t>
            </w:r>
            <w:r>
              <w:rPr>
                <w:color w:val="030303"/>
                <w:spacing w:val="-2"/>
                <w:sz w:val="18"/>
              </w:rPr>
              <w:t> </w:t>
            </w:r>
            <w:r>
              <w:rPr>
                <w:color w:val="030303"/>
                <w:sz w:val="18"/>
              </w:rPr>
              <w:t>Milyon Yüz Otuz İki</w:t>
            </w:r>
            <w:r>
              <w:rPr>
                <w:color w:val="030303"/>
                <w:spacing w:val="-8"/>
                <w:sz w:val="18"/>
              </w:rPr>
              <w:t> </w:t>
            </w:r>
            <w:r>
              <w:rPr>
                <w:color w:val="030303"/>
                <w:sz w:val="18"/>
              </w:rPr>
              <w:t>Bin</w:t>
            </w:r>
            <w:r>
              <w:rPr>
                <w:color w:val="030303"/>
                <w:spacing w:val="-2"/>
                <w:sz w:val="18"/>
              </w:rPr>
              <w:t> </w:t>
            </w:r>
            <w:r>
              <w:rPr>
                <w:color w:val="030303"/>
                <w:sz w:val="18"/>
              </w:rPr>
              <w:t>Üç</w:t>
            </w:r>
            <w:r>
              <w:rPr>
                <w:color w:val="030303"/>
                <w:spacing w:val="-1"/>
                <w:sz w:val="18"/>
              </w:rPr>
              <w:t> </w:t>
            </w:r>
            <w:r>
              <w:rPr>
                <w:color w:val="030303"/>
                <w:sz w:val="18"/>
              </w:rPr>
              <w:t>Yüz Otuz Sekiz Türk</w:t>
            </w:r>
            <w:r>
              <w:rPr>
                <w:color w:val="030303"/>
                <w:spacing w:val="-2"/>
                <w:sz w:val="18"/>
              </w:rPr>
              <w:t> </w:t>
            </w:r>
            <w:r>
              <w:rPr>
                <w:color w:val="030303"/>
                <w:sz w:val="18"/>
              </w:rPr>
              <w:t>Lirası)</w:t>
            </w:r>
            <w:r>
              <w:rPr>
                <w:color w:val="030303"/>
                <w:spacing w:val="-5"/>
                <w:sz w:val="18"/>
              </w:rPr>
              <w:t> </w:t>
            </w:r>
            <w:r>
              <w:rPr>
                <w:color w:val="030303"/>
                <w:sz w:val="18"/>
              </w:rPr>
              <w:t>olarak</w:t>
            </w:r>
            <w:r>
              <w:rPr>
                <w:color w:val="030303"/>
                <w:spacing w:val="-2"/>
                <w:sz w:val="18"/>
              </w:rPr>
              <w:t> </w:t>
            </w:r>
            <w:r>
              <w:rPr>
                <w:color w:val="030303"/>
                <w:sz w:val="18"/>
              </w:rPr>
              <w:t>02.08.2021 Tarihinden itibaren</w:t>
            </w:r>
            <w:r>
              <w:rPr>
                <w:color w:val="030303"/>
                <w:spacing w:val="-2"/>
                <w:sz w:val="18"/>
              </w:rPr>
              <w:t> </w:t>
            </w:r>
            <w:r>
              <w:rPr>
                <w:color w:val="030303"/>
                <w:sz w:val="18"/>
              </w:rPr>
              <w:t>dağıtımına başlanması teklif edildi. Başka teklif olmadığından teklif oylamaya sunuldu ve oy birliği ile kabul edildi.</w:t>
            </w:r>
          </w:p>
          <w:p>
            <w:pPr>
              <w:pStyle w:val="TableParagraph"/>
              <w:numPr>
                <w:ilvl w:val="0"/>
                <w:numId w:val="2"/>
              </w:numPr>
              <w:tabs>
                <w:tab w:pos="556" w:val="left" w:leader="none"/>
              </w:tabs>
              <w:spacing w:line="207" w:lineRule="exact" w:before="0" w:after="0"/>
              <w:ind w:left="556" w:right="0" w:hanging="201"/>
              <w:jc w:val="both"/>
              <w:rPr>
                <w:sz w:val="18"/>
              </w:rPr>
            </w:pPr>
            <w:r>
              <w:rPr>
                <w:color w:val="030303"/>
                <w:sz w:val="18"/>
              </w:rPr>
              <w:t>Yönetim</w:t>
            </w:r>
            <w:r>
              <w:rPr>
                <w:color w:val="030303"/>
                <w:spacing w:val="-6"/>
                <w:sz w:val="18"/>
              </w:rPr>
              <w:t> </w:t>
            </w:r>
            <w:r>
              <w:rPr>
                <w:color w:val="030303"/>
                <w:sz w:val="18"/>
              </w:rPr>
              <w:t>Kurulu</w:t>
            </w:r>
            <w:r>
              <w:rPr>
                <w:color w:val="030303"/>
                <w:spacing w:val="-1"/>
                <w:sz w:val="18"/>
              </w:rPr>
              <w:t> </w:t>
            </w:r>
            <w:r>
              <w:rPr>
                <w:color w:val="030303"/>
                <w:sz w:val="18"/>
              </w:rPr>
              <w:t>ve</w:t>
            </w:r>
            <w:r>
              <w:rPr>
                <w:color w:val="030303"/>
                <w:spacing w:val="-11"/>
                <w:sz w:val="18"/>
              </w:rPr>
              <w:t> </w:t>
            </w:r>
            <w:r>
              <w:rPr>
                <w:color w:val="030303"/>
                <w:sz w:val="18"/>
              </w:rPr>
              <w:t>Denetçilerin</w:t>
            </w:r>
            <w:r>
              <w:rPr>
                <w:color w:val="030303"/>
                <w:spacing w:val="4"/>
                <w:sz w:val="18"/>
              </w:rPr>
              <w:t> </w:t>
            </w:r>
            <w:r>
              <w:rPr>
                <w:color w:val="030303"/>
                <w:sz w:val="18"/>
              </w:rPr>
              <w:t>ücretlerinin</w:t>
            </w:r>
            <w:r>
              <w:rPr>
                <w:color w:val="030303"/>
                <w:spacing w:val="-3"/>
                <w:sz w:val="18"/>
              </w:rPr>
              <w:t> </w:t>
            </w:r>
            <w:r>
              <w:rPr>
                <w:color w:val="030303"/>
                <w:sz w:val="18"/>
              </w:rPr>
              <w:t>tayinine</w:t>
            </w:r>
            <w:r>
              <w:rPr>
                <w:color w:val="030303"/>
                <w:spacing w:val="-1"/>
                <w:sz w:val="18"/>
              </w:rPr>
              <w:t> </w:t>
            </w:r>
            <w:r>
              <w:rPr>
                <w:color w:val="030303"/>
                <w:spacing w:val="-2"/>
                <w:sz w:val="18"/>
              </w:rPr>
              <w:t>geçildi.</w:t>
            </w:r>
          </w:p>
          <w:p>
            <w:pPr>
              <w:pStyle w:val="TableParagraph"/>
              <w:ind w:left="354" w:right="66" w:firstLine="5"/>
              <w:jc w:val="both"/>
              <w:rPr>
                <w:sz w:val="18"/>
              </w:rPr>
            </w:pPr>
            <w:r>
              <w:rPr>
                <w:color w:val="030303"/>
                <w:sz w:val="18"/>
              </w:rPr>
              <w:t>Yönetim Kurulu Başkanı Cahit BARAN tarafından Yönetim Kurulu Başkan ve yönetim kurulu başkan vekilinin Maaşlarının Aylık</w:t>
            </w:r>
            <w:r>
              <w:rPr>
                <w:color w:val="030303"/>
                <w:spacing w:val="-1"/>
                <w:sz w:val="18"/>
              </w:rPr>
              <w:t> </w:t>
            </w:r>
            <w:r>
              <w:rPr>
                <w:color w:val="030303"/>
                <w:sz w:val="18"/>
              </w:rPr>
              <w:t>Net</w:t>
            </w:r>
            <w:r>
              <w:rPr>
                <w:color w:val="030303"/>
                <w:spacing w:val="-5"/>
                <w:sz w:val="18"/>
              </w:rPr>
              <w:t> </w:t>
            </w:r>
            <w:r>
              <w:rPr>
                <w:color w:val="030303"/>
                <w:sz w:val="18"/>
              </w:rPr>
              <w:t>2.500,00.- TL ,</w:t>
            </w:r>
            <w:r>
              <w:rPr>
                <w:color w:val="030303"/>
                <w:spacing w:val="40"/>
                <w:sz w:val="18"/>
              </w:rPr>
              <w:t> </w:t>
            </w:r>
            <w:r>
              <w:rPr>
                <w:color w:val="030303"/>
                <w:sz w:val="18"/>
              </w:rPr>
              <w:t>Yönetim Kurulu Üyelerinin Maaşlarının Aylık Net 2.000.00 TL</w:t>
            </w:r>
            <w:r>
              <w:rPr>
                <w:color w:val="030303"/>
                <w:spacing w:val="40"/>
                <w:sz w:val="18"/>
              </w:rPr>
              <w:t> </w:t>
            </w:r>
            <w:r>
              <w:rPr>
                <w:color w:val="030303"/>
                <w:sz w:val="18"/>
              </w:rPr>
              <w:t>ve oturum ücretlerinin</w:t>
            </w:r>
            <w:r>
              <w:rPr>
                <w:color w:val="030303"/>
                <w:spacing w:val="40"/>
                <w:sz w:val="18"/>
              </w:rPr>
              <w:t> </w:t>
            </w:r>
            <w:r>
              <w:rPr>
                <w:color w:val="030303"/>
                <w:sz w:val="18"/>
              </w:rPr>
              <w:t>de 500,00.- TL olmasına ve Denetim Kurulu üyelerinin Maaşlarının aylık net 2.500.00 TL olması yönünde teklifte </w:t>
            </w:r>
            <w:r>
              <w:rPr>
                <w:color w:val="030303"/>
                <w:spacing w:val="-2"/>
                <w:sz w:val="18"/>
              </w:rPr>
              <w:t>bulundu.</w:t>
            </w:r>
          </w:p>
          <w:p>
            <w:pPr>
              <w:pStyle w:val="TableParagraph"/>
              <w:spacing w:line="205" w:lineRule="exact"/>
              <w:ind w:left="355"/>
              <w:jc w:val="both"/>
              <w:rPr>
                <w:sz w:val="18"/>
              </w:rPr>
            </w:pPr>
            <w:r>
              <w:rPr>
                <w:color w:val="030303"/>
                <w:sz w:val="18"/>
              </w:rPr>
              <w:t>Cahit</w:t>
            </w:r>
            <w:r>
              <w:rPr>
                <w:color w:val="030303"/>
                <w:spacing w:val="-9"/>
                <w:sz w:val="18"/>
              </w:rPr>
              <w:t> </w:t>
            </w:r>
            <w:r>
              <w:rPr>
                <w:color w:val="030303"/>
                <w:sz w:val="18"/>
              </w:rPr>
              <w:t>BARAN'ın teklifı</w:t>
            </w:r>
            <w:r>
              <w:rPr>
                <w:color w:val="030303"/>
                <w:spacing w:val="-5"/>
                <w:sz w:val="18"/>
              </w:rPr>
              <w:t> </w:t>
            </w:r>
            <w:r>
              <w:rPr>
                <w:color w:val="030303"/>
                <w:sz w:val="18"/>
              </w:rPr>
              <w:t>Genel</w:t>
            </w:r>
            <w:r>
              <w:rPr>
                <w:color w:val="030303"/>
                <w:spacing w:val="-6"/>
                <w:sz w:val="18"/>
              </w:rPr>
              <w:t> </w:t>
            </w:r>
            <w:r>
              <w:rPr>
                <w:color w:val="030303"/>
                <w:sz w:val="18"/>
              </w:rPr>
              <w:t>Kurul</w:t>
            </w:r>
            <w:r>
              <w:rPr>
                <w:color w:val="030303"/>
                <w:spacing w:val="-4"/>
                <w:sz w:val="18"/>
              </w:rPr>
              <w:t> </w:t>
            </w:r>
            <w:r>
              <w:rPr>
                <w:color w:val="030303"/>
                <w:sz w:val="18"/>
              </w:rPr>
              <w:t>tarafından</w:t>
            </w:r>
            <w:r>
              <w:rPr>
                <w:color w:val="030303"/>
                <w:spacing w:val="-1"/>
                <w:sz w:val="18"/>
              </w:rPr>
              <w:t> </w:t>
            </w:r>
            <w:r>
              <w:rPr>
                <w:color w:val="030303"/>
                <w:sz w:val="18"/>
              </w:rPr>
              <w:t>oy birliğiyle kabul</w:t>
            </w:r>
            <w:r>
              <w:rPr>
                <w:color w:val="030303"/>
                <w:spacing w:val="-5"/>
                <w:sz w:val="18"/>
              </w:rPr>
              <w:t> </w:t>
            </w:r>
            <w:r>
              <w:rPr>
                <w:color w:val="030303"/>
                <w:spacing w:val="-2"/>
                <w:sz w:val="18"/>
              </w:rPr>
              <w:t>edildi.</w:t>
            </w:r>
          </w:p>
          <w:p>
            <w:pPr>
              <w:pStyle w:val="TableParagraph"/>
              <w:numPr>
                <w:ilvl w:val="0"/>
                <w:numId w:val="2"/>
              </w:numPr>
              <w:tabs>
                <w:tab w:pos="503" w:val="left" w:leader="none"/>
              </w:tabs>
              <w:spacing w:line="240" w:lineRule="auto" w:before="0" w:after="0"/>
              <w:ind w:left="354" w:right="67" w:firstLine="1"/>
              <w:jc w:val="both"/>
              <w:rPr>
                <w:sz w:val="18"/>
              </w:rPr>
            </w:pPr>
            <w:r>
              <w:rPr>
                <w:color w:val="030303"/>
                <w:sz w:val="18"/>
              </w:rPr>
              <w:t>Dilek ve temennilerde,</w:t>
            </w:r>
            <w:r>
              <w:rPr>
                <w:color w:val="030303"/>
                <w:spacing w:val="40"/>
                <w:sz w:val="18"/>
              </w:rPr>
              <w:t> </w:t>
            </w:r>
            <w:r>
              <w:rPr>
                <w:color w:val="030303"/>
                <w:sz w:val="18"/>
              </w:rPr>
              <w:t>Söz Alan şirket ortaklarından Hüsrev SONUŞEN Genel Kurul Davetiyelerinin ortakların adreslerine tanı olarak ulaşmadığını,</w:t>
            </w:r>
            <w:r>
              <w:rPr>
                <w:color w:val="030303"/>
                <w:spacing w:val="40"/>
                <w:sz w:val="18"/>
              </w:rPr>
              <w:t> </w:t>
            </w:r>
            <w:r>
              <w:rPr>
                <w:color w:val="030303"/>
                <w:sz w:val="18"/>
              </w:rPr>
              <w:t>Genel Kurullara katılımın artırılmasını için</w:t>
            </w:r>
            <w:r>
              <w:rPr>
                <w:color w:val="030303"/>
                <w:spacing w:val="-2"/>
                <w:sz w:val="18"/>
              </w:rPr>
              <w:t> </w:t>
            </w:r>
            <w:r>
              <w:rPr>
                <w:color w:val="030303"/>
                <w:sz w:val="18"/>
              </w:rPr>
              <w:t>şirket ortaklarının adreslerinin güncellemesi talebinde bulundu ve</w:t>
            </w:r>
            <w:r>
              <w:rPr>
                <w:color w:val="030303"/>
                <w:spacing w:val="-3"/>
                <w:sz w:val="18"/>
              </w:rPr>
              <w:t> </w:t>
            </w:r>
            <w:r>
              <w:rPr>
                <w:color w:val="030303"/>
                <w:sz w:val="18"/>
              </w:rPr>
              <w:t>bu</w:t>
            </w:r>
            <w:r>
              <w:rPr>
                <w:color w:val="030303"/>
                <w:spacing w:val="-5"/>
                <w:sz w:val="18"/>
              </w:rPr>
              <w:t> </w:t>
            </w:r>
            <w:r>
              <w:rPr>
                <w:color w:val="030303"/>
                <w:sz w:val="18"/>
              </w:rPr>
              <w:t>talep Yönetim Kurulu tarafından dikkate alınarak gerekli çalışmaların yapılması kabul edildi. Başkada söz alan olmadı toplantı sona erdi. Kulu/ Konya Saat: 11.00</w:t>
            </w:r>
          </w:p>
          <w:p>
            <w:pPr>
              <w:pStyle w:val="TableParagraph"/>
              <w:spacing w:line="207" w:lineRule="exact"/>
              <w:ind w:left="354"/>
              <w:jc w:val="both"/>
              <w:rPr>
                <w:sz w:val="18"/>
              </w:rPr>
            </w:pPr>
            <w:r>
              <w:rPr>
                <w:color w:val="030303"/>
                <w:sz w:val="18"/>
              </w:rPr>
              <w:t>Divan</w:t>
            </w:r>
            <w:r>
              <w:rPr>
                <w:color w:val="030303"/>
                <w:spacing w:val="-1"/>
                <w:sz w:val="18"/>
              </w:rPr>
              <w:t> </w:t>
            </w:r>
            <w:r>
              <w:rPr>
                <w:color w:val="030303"/>
                <w:spacing w:val="-2"/>
                <w:sz w:val="18"/>
              </w:rPr>
              <w:t>Başkanı</w:t>
            </w:r>
          </w:p>
          <w:p>
            <w:pPr>
              <w:pStyle w:val="TableParagraph"/>
              <w:ind w:left="354" w:right="4391" w:firstLine="1"/>
              <w:rPr>
                <w:sz w:val="18"/>
              </w:rPr>
            </w:pPr>
            <w:r>
              <w:rPr>
                <w:color w:val="030303"/>
                <w:spacing w:val="-2"/>
                <w:sz w:val="18"/>
              </w:rPr>
              <w:t>Sadık</w:t>
            </w:r>
            <w:r>
              <w:rPr>
                <w:color w:val="030303"/>
                <w:spacing w:val="-10"/>
                <w:sz w:val="18"/>
              </w:rPr>
              <w:t> </w:t>
            </w:r>
            <w:r>
              <w:rPr>
                <w:color w:val="030303"/>
                <w:spacing w:val="-2"/>
                <w:sz w:val="18"/>
              </w:rPr>
              <w:t>KILINÇKA</w:t>
            </w:r>
            <w:r>
              <w:rPr>
                <w:color w:val="030303"/>
                <w:spacing w:val="-23"/>
                <w:sz w:val="18"/>
              </w:rPr>
              <w:t> </w:t>
            </w:r>
            <w:r>
              <w:rPr>
                <w:color w:val="030303"/>
                <w:spacing w:val="-2"/>
                <w:sz w:val="18"/>
              </w:rPr>
              <w:t>YA</w:t>
            </w:r>
            <w:r>
              <w:rPr>
                <w:color w:val="030303"/>
                <w:spacing w:val="-7"/>
                <w:sz w:val="18"/>
              </w:rPr>
              <w:t> </w:t>
            </w:r>
            <w:r>
              <w:rPr>
                <w:color w:val="030303"/>
                <w:spacing w:val="-2"/>
                <w:sz w:val="18"/>
              </w:rPr>
              <w:t>İmza </w:t>
            </w:r>
            <w:r>
              <w:rPr>
                <w:color w:val="030303"/>
                <w:sz w:val="18"/>
              </w:rPr>
              <w:t>Katip Üye</w:t>
            </w:r>
          </w:p>
          <w:p>
            <w:pPr>
              <w:pStyle w:val="TableParagraph"/>
              <w:ind w:left="355" w:right="4752" w:hanging="1"/>
              <w:rPr>
                <w:sz w:val="18"/>
              </w:rPr>
            </w:pPr>
            <w:r>
              <w:rPr>
                <w:color w:val="030303"/>
                <w:sz w:val="18"/>
              </w:rPr>
              <w:t>Cemal</w:t>
            </w:r>
            <w:r>
              <w:rPr>
                <w:color w:val="030303"/>
                <w:spacing w:val="-12"/>
                <w:sz w:val="18"/>
              </w:rPr>
              <w:t> </w:t>
            </w:r>
            <w:r>
              <w:rPr>
                <w:color w:val="030303"/>
                <w:sz w:val="18"/>
              </w:rPr>
              <w:t>GÖRGÜLÜ</w:t>
            </w:r>
            <w:r>
              <w:rPr>
                <w:color w:val="030303"/>
                <w:spacing w:val="-11"/>
                <w:sz w:val="18"/>
              </w:rPr>
              <w:t> </w:t>
            </w:r>
            <w:r>
              <w:rPr>
                <w:color w:val="030303"/>
                <w:sz w:val="18"/>
              </w:rPr>
              <w:t>İmza Oy Toplayıcı</w:t>
            </w:r>
          </w:p>
          <w:p>
            <w:pPr>
              <w:pStyle w:val="TableParagraph"/>
              <w:ind w:left="355" w:right="4317" w:hanging="5"/>
              <w:jc w:val="both"/>
              <w:rPr>
                <w:sz w:val="18"/>
              </w:rPr>
            </w:pPr>
            <w:r>
              <w:rPr>
                <w:color w:val="030303"/>
                <w:sz w:val="18"/>
              </w:rPr>
              <w:t>Abdurrahman</w:t>
            </w:r>
            <w:r>
              <w:rPr>
                <w:color w:val="030303"/>
                <w:spacing w:val="-7"/>
                <w:sz w:val="18"/>
              </w:rPr>
              <w:t> </w:t>
            </w:r>
            <w:r>
              <w:rPr>
                <w:color w:val="030303"/>
                <w:sz w:val="18"/>
              </w:rPr>
              <w:t>AYDOĞAN İmza Sorumlu Denetçi</w:t>
            </w:r>
          </w:p>
          <w:p>
            <w:pPr>
              <w:pStyle w:val="TableParagraph"/>
              <w:spacing w:line="206" w:lineRule="exact"/>
              <w:ind w:left="356"/>
              <w:jc w:val="both"/>
              <w:rPr>
                <w:sz w:val="18"/>
              </w:rPr>
            </w:pPr>
            <w:r>
              <w:rPr>
                <w:color w:val="030303"/>
                <w:sz w:val="18"/>
              </w:rPr>
              <w:t>UFUK</w:t>
            </w:r>
            <w:r>
              <w:rPr>
                <w:color w:val="030303"/>
                <w:spacing w:val="-11"/>
                <w:sz w:val="18"/>
              </w:rPr>
              <w:t> </w:t>
            </w:r>
            <w:r>
              <w:rPr>
                <w:color w:val="030303"/>
                <w:sz w:val="18"/>
              </w:rPr>
              <w:t>DOĞRUER</w:t>
            </w:r>
            <w:r>
              <w:rPr>
                <w:color w:val="030303"/>
                <w:spacing w:val="-2"/>
                <w:sz w:val="18"/>
              </w:rPr>
              <w:t> </w:t>
            </w:r>
            <w:r>
              <w:rPr>
                <w:color w:val="030303"/>
                <w:spacing w:val="-4"/>
                <w:sz w:val="18"/>
              </w:rPr>
              <w:t>İmza</w:t>
            </w:r>
          </w:p>
          <w:p>
            <w:pPr>
              <w:pStyle w:val="TableParagraph"/>
              <w:spacing w:line="207" w:lineRule="exact"/>
              <w:ind w:left="354"/>
              <w:jc w:val="both"/>
              <w:rPr>
                <w:sz w:val="18"/>
              </w:rPr>
            </w:pPr>
            <w:r>
              <w:rPr>
                <w:color w:val="030303"/>
                <w:sz w:val="18"/>
              </w:rPr>
              <w:t>Hükümet</w:t>
            </w:r>
            <w:r>
              <w:rPr>
                <w:color w:val="030303"/>
                <w:spacing w:val="-5"/>
                <w:sz w:val="18"/>
              </w:rPr>
              <w:t> </w:t>
            </w:r>
            <w:r>
              <w:rPr>
                <w:color w:val="030303"/>
                <w:spacing w:val="-2"/>
                <w:sz w:val="18"/>
              </w:rPr>
              <w:t>Komiseri</w:t>
            </w:r>
          </w:p>
          <w:p>
            <w:pPr>
              <w:pStyle w:val="TableParagraph"/>
              <w:spacing w:line="207" w:lineRule="exact"/>
              <w:ind w:left="355"/>
              <w:jc w:val="both"/>
              <w:rPr>
                <w:sz w:val="18"/>
              </w:rPr>
            </w:pPr>
            <w:r>
              <w:rPr>
                <w:color w:val="030303"/>
                <w:sz w:val="18"/>
              </w:rPr>
              <w:t>CİHAN</w:t>
            </w:r>
            <w:r>
              <w:rPr>
                <w:color w:val="030303"/>
                <w:spacing w:val="-12"/>
                <w:sz w:val="18"/>
              </w:rPr>
              <w:t> </w:t>
            </w:r>
            <w:r>
              <w:rPr>
                <w:color w:val="030303"/>
                <w:sz w:val="18"/>
              </w:rPr>
              <w:t>BÜYÜKİNCE</w:t>
            </w:r>
            <w:r>
              <w:rPr>
                <w:color w:val="030303"/>
                <w:spacing w:val="-4"/>
                <w:sz w:val="18"/>
              </w:rPr>
              <w:t> İmza</w:t>
            </w:r>
          </w:p>
          <w:p>
            <w:pPr>
              <w:pStyle w:val="TableParagraph"/>
              <w:spacing w:before="134"/>
              <w:ind w:right="60"/>
              <w:jc w:val="right"/>
              <w:rPr>
                <w:sz w:val="18"/>
              </w:rPr>
            </w:pPr>
            <w:r>
              <w:rPr>
                <w:color w:val="030303"/>
                <w:spacing w:val="-2"/>
                <w:sz w:val="18"/>
              </w:rPr>
              <w:t>(10/A)(29/423941)</w:t>
            </w:r>
          </w:p>
        </w:tc>
      </w:tr>
      <w:tr>
        <w:trPr>
          <w:trHeight w:val="172" w:hRule="atLeast"/>
        </w:trPr>
        <w:tc>
          <w:tcPr>
            <w:tcW w:w="7093" w:type="dxa"/>
            <w:tcBorders>
              <w:top w:val="single" w:sz="6" w:space="0" w:color="000000"/>
              <w:bottom w:val="single" w:sz="6" w:space="0" w:color="000000"/>
              <w:right w:val="single" w:sz="6" w:space="0" w:color="000000"/>
            </w:tcBorders>
          </w:tcPr>
          <w:p>
            <w:pPr>
              <w:pStyle w:val="TableParagraph"/>
              <w:rPr>
                <w:sz w:val="10"/>
              </w:rPr>
            </w:pPr>
          </w:p>
        </w:tc>
        <w:tc>
          <w:tcPr>
            <w:tcW w:w="7093" w:type="dxa"/>
            <w:vMerge/>
            <w:tcBorders>
              <w:top w:val="nil"/>
              <w:left w:val="single" w:sz="6" w:space="0" w:color="000000"/>
              <w:right w:val="single" w:sz="2" w:space="0" w:color="000000"/>
            </w:tcBorders>
          </w:tcPr>
          <w:p>
            <w:pPr>
              <w:rPr>
                <w:sz w:val="2"/>
                <w:szCs w:val="2"/>
              </w:rPr>
            </w:pPr>
          </w:p>
        </w:tc>
      </w:tr>
      <w:tr>
        <w:trPr>
          <w:trHeight w:val="7450" w:hRule="atLeast"/>
        </w:trPr>
        <w:tc>
          <w:tcPr>
            <w:tcW w:w="7093" w:type="dxa"/>
            <w:tcBorders>
              <w:top w:val="single" w:sz="6" w:space="0" w:color="000000"/>
              <w:bottom w:val="single" w:sz="6" w:space="0" w:color="000000"/>
              <w:right w:val="single" w:sz="6" w:space="0" w:color="000000"/>
            </w:tcBorders>
          </w:tcPr>
          <w:p>
            <w:pPr>
              <w:pStyle w:val="TableParagraph"/>
              <w:rPr>
                <w:sz w:val="16"/>
              </w:rPr>
            </w:pPr>
          </w:p>
          <w:p>
            <w:pPr>
              <w:pStyle w:val="TableParagraph"/>
              <w:ind w:left="139" w:right="414"/>
              <w:jc w:val="center"/>
              <w:rPr>
                <w:b/>
                <w:sz w:val="17"/>
              </w:rPr>
            </w:pPr>
            <w:r>
              <w:rPr>
                <w:b/>
                <w:color w:val="030303"/>
                <w:w w:val="105"/>
                <w:sz w:val="17"/>
              </w:rPr>
              <w:t>ÇORUM TİCARET</w:t>
            </w:r>
            <w:r>
              <w:rPr>
                <w:b/>
                <w:color w:val="030303"/>
                <w:spacing w:val="5"/>
                <w:w w:val="105"/>
                <w:sz w:val="17"/>
              </w:rPr>
              <w:t> </w:t>
            </w:r>
            <w:r>
              <w:rPr>
                <w:b/>
                <w:color w:val="030303"/>
                <w:w w:val="105"/>
                <w:sz w:val="17"/>
              </w:rPr>
              <w:t>SİCİLİ</w:t>
            </w:r>
            <w:r>
              <w:rPr>
                <w:b/>
                <w:color w:val="030303"/>
                <w:spacing w:val="-5"/>
                <w:w w:val="105"/>
                <w:sz w:val="17"/>
              </w:rPr>
              <w:t> </w:t>
            </w:r>
            <w:r>
              <w:rPr>
                <w:b/>
                <w:color w:val="030303"/>
                <w:spacing w:val="-2"/>
                <w:w w:val="105"/>
                <w:sz w:val="17"/>
              </w:rPr>
              <w:t>MÜDÜRLÜĞÜNDEN</w:t>
            </w:r>
          </w:p>
          <w:p>
            <w:pPr>
              <w:pStyle w:val="TableParagraph"/>
              <w:spacing w:before="11"/>
              <w:rPr>
                <w:sz w:val="18"/>
              </w:rPr>
            </w:pPr>
          </w:p>
          <w:p>
            <w:pPr>
              <w:pStyle w:val="TableParagraph"/>
              <w:ind w:left="87"/>
              <w:rPr>
                <w:b/>
                <w:sz w:val="17"/>
              </w:rPr>
            </w:pPr>
            <w:r>
              <w:rPr>
                <w:b/>
                <w:color w:val="030303"/>
                <w:w w:val="105"/>
                <w:sz w:val="17"/>
              </w:rPr>
              <w:t>İlan</w:t>
            </w:r>
            <w:r>
              <w:rPr>
                <w:b/>
                <w:color w:val="030303"/>
                <w:spacing w:val="3"/>
                <w:w w:val="105"/>
                <w:sz w:val="17"/>
              </w:rPr>
              <w:t> </w:t>
            </w:r>
            <w:r>
              <w:rPr>
                <w:b/>
                <w:color w:val="030303"/>
                <w:w w:val="105"/>
                <w:sz w:val="17"/>
              </w:rPr>
              <w:t>Sıra No:</w:t>
            </w:r>
            <w:r>
              <w:rPr>
                <w:b/>
                <w:color w:val="030303"/>
                <w:spacing w:val="4"/>
                <w:w w:val="105"/>
                <w:sz w:val="17"/>
              </w:rPr>
              <w:t> </w:t>
            </w:r>
            <w:r>
              <w:rPr>
                <w:b/>
                <w:color w:val="030303"/>
                <w:spacing w:val="-4"/>
                <w:w w:val="105"/>
                <w:sz w:val="17"/>
              </w:rPr>
              <w:t>1014</w:t>
            </w:r>
          </w:p>
          <w:p>
            <w:pPr>
              <w:pStyle w:val="TableParagraph"/>
              <w:spacing w:before="11"/>
              <w:ind w:left="87"/>
              <w:rPr>
                <w:b/>
                <w:sz w:val="17"/>
              </w:rPr>
            </w:pPr>
            <w:r>
              <w:rPr>
                <w:b/>
                <w:color w:val="030303"/>
                <w:w w:val="105"/>
                <w:sz w:val="17"/>
              </w:rPr>
              <w:t>Mersis</w:t>
            </w:r>
            <w:r>
              <w:rPr>
                <w:b/>
                <w:color w:val="030303"/>
                <w:spacing w:val="-1"/>
                <w:w w:val="105"/>
                <w:sz w:val="17"/>
              </w:rPr>
              <w:t> </w:t>
            </w:r>
            <w:r>
              <w:rPr>
                <w:b/>
                <w:color w:val="030303"/>
                <w:w w:val="105"/>
                <w:sz w:val="17"/>
              </w:rPr>
              <w:t>No:</w:t>
            </w:r>
            <w:r>
              <w:rPr>
                <w:b/>
                <w:color w:val="030303"/>
                <w:spacing w:val="2"/>
                <w:w w:val="105"/>
                <w:sz w:val="17"/>
              </w:rPr>
              <w:t> </w:t>
            </w:r>
            <w:r>
              <w:rPr>
                <w:b/>
                <w:color w:val="030303"/>
                <w:spacing w:val="-2"/>
                <w:w w:val="105"/>
                <w:sz w:val="17"/>
              </w:rPr>
              <w:t>0001180274100001</w:t>
            </w:r>
          </w:p>
          <w:p>
            <w:pPr>
              <w:pStyle w:val="TableParagraph"/>
              <w:spacing w:before="6"/>
              <w:ind w:left="89"/>
              <w:rPr>
                <w:b/>
                <w:sz w:val="17"/>
              </w:rPr>
            </w:pPr>
            <w:r>
              <w:rPr>
                <w:b/>
                <w:color w:val="030303"/>
                <w:w w:val="105"/>
                <w:sz w:val="17"/>
              </w:rPr>
              <w:t>Ticaret</w:t>
            </w:r>
            <w:r>
              <w:rPr>
                <w:b/>
                <w:color w:val="030303"/>
                <w:spacing w:val="2"/>
                <w:w w:val="105"/>
                <w:sz w:val="17"/>
              </w:rPr>
              <w:t> </w:t>
            </w:r>
            <w:r>
              <w:rPr>
                <w:b/>
                <w:color w:val="030303"/>
                <w:w w:val="105"/>
                <w:sz w:val="17"/>
              </w:rPr>
              <w:t>Sicil/Dosya</w:t>
            </w:r>
            <w:r>
              <w:rPr>
                <w:b/>
                <w:color w:val="030303"/>
                <w:spacing w:val="5"/>
                <w:w w:val="105"/>
                <w:sz w:val="17"/>
              </w:rPr>
              <w:t> </w:t>
            </w:r>
            <w:r>
              <w:rPr>
                <w:b/>
                <w:color w:val="030303"/>
                <w:w w:val="105"/>
                <w:sz w:val="17"/>
              </w:rPr>
              <w:t>No:</w:t>
            </w:r>
            <w:r>
              <w:rPr>
                <w:b/>
                <w:color w:val="030303"/>
                <w:spacing w:val="-2"/>
                <w:w w:val="105"/>
                <w:sz w:val="17"/>
              </w:rPr>
              <w:t> </w:t>
            </w:r>
            <w:r>
              <w:rPr>
                <w:b/>
                <w:color w:val="030303"/>
                <w:w w:val="105"/>
                <w:sz w:val="17"/>
              </w:rPr>
              <w:t>2109-</w:t>
            </w:r>
            <w:r>
              <w:rPr>
                <w:b/>
                <w:color w:val="030303"/>
                <w:spacing w:val="-2"/>
                <w:w w:val="105"/>
                <w:sz w:val="17"/>
              </w:rPr>
              <w:t>Mecitözü</w:t>
            </w:r>
          </w:p>
          <w:p>
            <w:pPr>
              <w:pStyle w:val="TableParagraph"/>
              <w:spacing w:before="4"/>
              <w:rPr>
                <w:sz w:val="19"/>
              </w:rPr>
            </w:pPr>
          </w:p>
          <w:p>
            <w:pPr>
              <w:pStyle w:val="TableParagraph"/>
              <w:ind w:left="154" w:right="407"/>
              <w:jc w:val="center"/>
              <w:rPr>
                <w:b/>
                <w:sz w:val="17"/>
              </w:rPr>
            </w:pPr>
            <w:r>
              <w:rPr>
                <w:b/>
                <w:color w:val="82010A"/>
                <w:w w:val="105"/>
                <w:sz w:val="17"/>
              </w:rPr>
              <w:t>Ticaret</w:t>
            </w:r>
            <w:r>
              <w:rPr>
                <w:b/>
                <w:color w:val="82010A"/>
                <w:spacing w:val="1"/>
                <w:w w:val="105"/>
                <w:sz w:val="17"/>
              </w:rPr>
              <w:t> </w:t>
            </w:r>
            <w:r>
              <w:rPr>
                <w:b/>
                <w:color w:val="82010A"/>
                <w:spacing w:val="-2"/>
                <w:w w:val="105"/>
                <w:sz w:val="17"/>
              </w:rPr>
              <w:t>Unvanı</w:t>
            </w:r>
          </w:p>
          <w:p>
            <w:pPr>
              <w:pStyle w:val="TableParagraph"/>
              <w:spacing w:line="254" w:lineRule="auto" w:before="11"/>
              <w:ind w:left="154" w:right="413"/>
              <w:jc w:val="center"/>
              <w:rPr>
                <w:b/>
                <w:sz w:val="17"/>
              </w:rPr>
            </w:pPr>
            <w:r>
              <w:rPr>
                <w:b/>
                <w:color w:val="82010A"/>
                <w:w w:val="105"/>
                <w:sz w:val="17"/>
              </w:rPr>
              <w:t>TASFİYE HALİNDE ABA SÜT</w:t>
            </w:r>
            <w:r>
              <w:rPr>
                <w:b/>
                <w:color w:val="82010A"/>
                <w:spacing w:val="-7"/>
                <w:w w:val="105"/>
                <w:sz w:val="17"/>
              </w:rPr>
              <w:t> </w:t>
            </w:r>
            <w:r>
              <w:rPr>
                <w:b/>
                <w:color w:val="82010A"/>
                <w:w w:val="105"/>
                <w:sz w:val="17"/>
              </w:rPr>
              <w:t>VE SÜT</w:t>
            </w:r>
            <w:r>
              <w:rPr>
                <w:b/>
                <w:color w:val="82010A"/>
                <w:spacing w:val="-9"/>
                <w:w w:val="105"/>
                <w:sz w:val="17"/>
              </w:rPr>
              <w:t> </w:t>
            </w:r>
            <w:r>
              <w:rPr>
                <w:b/>
                <w:color w:val="82010A"/>
                <w:w w:val="105"/>
                <w:sz w:val="17"/>
              </w:rPr>
              <w:t>ÜRÜNLERİ TARIM</w:t>
            </w:r>
            <w:r>
              <w:rPr>
                <w:b/>
                <w:color w:val="82010A"/>
                <w:spacing w:val="-3"/>
                <w:w w:val="105"/>
                <w:sz w:val="17"/>
              </w:rPr>
              <w:t> </w:t>
            </w:r>
            <w:r>
              <w:rPr>
                <w:b/>
                <w:color w:val="82010A"/>
                <w:w w:val="105"/>
                <w:sz w:val="17"/>
              </w:rPr>
              <w:t>HAYVANCILIK GIDA SANAYİ TİCARET LİMİTED ŞİRKETİ</w:t>
            </w:r>
          </w:p>
          <w:p>
            <w:pPr>
              <w:pStyle w:val="TableParagraph"/>
              <w:spacing w:before="4"/>
              <w:ind w:left="154" w:right="409"/>
              <w:jc w:val="center"/>
              <w:rPr>
                <w:b/>
                <w:sz w:val="17"/>
              </w:rPr>
            </w:pPr>
            <w:r>
              <w:rPr>
                <w:b/>
                <w:color w:val="030303"/>
                <w:w w:val="105"/>
                <w:sz w:val="17"/>
              </w:rPr>
              <w:t>Eski</w:t>
            </w:r>
            <w:r>
              <w:rPr>
                <w:b/>
                <w:color w:val="030303"/>
                <w:spacing w:val="3"/>
                <w:w w:val="105"/>
                <w:sz w:val="17"/>
              </w:rPr>
              <w:t> </w:t>
            </w:r>
            <w:r>
              <w:rPr>
                <w:b/>
                <w:color w:val="030303"/>
                <w:w w:val="105"/>
                <w:sz w:val="17"/>
              </w:rPr>
              <w:t>Ticaret </w:t>
            </w:r>
            <w:r>
              <w:rPr>
                <w:b/>
                <w:color w:val="030303"/>
                <w:spacing w:val="-2"/>
                <w:w w:val="105"/>
                <w:sz w:val="17"/>
              </w:rPr>
              <w:t>Unvanı</w:t>
            </w:r>
          </w:p>
          <w:p>
            <w:pPr>
              <w:pStyle w:val="TableParagraph"/>
              <w:spacing w:line="254" w:lineRule="auto" w:before="11"/>
              <w:ind w:left="154" w:right="414"/>
              <w:jc w:val="center"/>
              <w:rPr>
                <w:b/>
                <w:sz w:val="17"/>
              </w:rPr>
            </w:pPr>
            <w:r>
              <w:rPr>
                <w:b/>
                <w:color w:val="030303"/>
                <w:w w:val="105"/>
                <w:sz w:val="17"/>
              </w:rPr>
              <w:t>ABA SÜT VE SÜT ÜRÜNLERİ TARIMHAYVANCILIKGIDA SANAYİ TİCARET LİMİTED ŞİRKETİ</w:t>
            </w:r>
          </w:p>
          <w:p>
            <w:pPr>
              <w:pStyle w:val="TableParagraph"/>
              <w:spacing w:before="9"/>
              <w:rPr>
                <w:sz w:val="17"/>
              </w:rPr>
            </w:pPr>
          </w:p>
          <w:p>
            <w:pPr>
              <w:pStyle w:val="TableParagraph"/>
              <w:spacing w:line="194" w:lineRule="exact" w:before="1"/>
              <w:ind w:left="89"/>
              <w:jc w:val="both"/>
              <w:rPr>
                <w:b/>
                <w:sz w:val="17"/>
              </w:rPr>
            </w:pPr>
            <w:r>
              <w:rPr>
                <w:b/>
                <w:color w:val="030303"/>
                <w:w w:val="105"/>
                <w:sz w:val="17"/>
              </w:rPr>
              <w:t>Adres:</w:t>
            </w:r>
            <w:r>
              <w:rPr>
                <w:b/>
                <w:color w:val="030303"/>
                <w:spacing w:val="18"/>
                <w:w w:val="105"/>
                <w:sz w:val="17"/>
              </w:rPr>
              <w:t> </w:t>
            </w:r>
            <w:r>
              <w:rPr>
                <w:b/>
                <w:color w:val="030303"/>
                <w:w w:val="105"/>
                <w:sz w:val="17"/>
              </w:rPr>
              <w:t>Sandede</w:t>
            </w:r>
            <w:r>
              <w:rPr>
                <w:b/>
                <w:color w:val="030303"/>
                <w:spacing w:val="10"/>
                <w:w w:val="105"/>
                <w:sz w:val="17"/>
              </w:rPr>
              <w:t> </w:t>
            </w:r>
            <w:r>
              <w:rPr>
                <w:b/>
                <w:color w:val="030303"/>
                <w:w w:val="105"/>
                <w:sz w:val="17"/>
              </w:rPr>
              <w:t>Malı.</w:t>
            </w:r>
            <w:r>
              <w:rPr>
                <w:b/>
                <w:color w:val="030303"/>
                <w:spacing w:val="17"/>
                <w:w w:val="105"/>
                <w:sz w:val="17"/>
              </w:rPr>
              <w:t> </w:t>
            </w:r>
            <w:r>
              <w:rPr>
                <w:b/>
                <w:color w:val="030303"/>
                <w:w w:val="105"/>
                <w:sz w:val="17"/>
              </w:rPr>
              <w:t>Bahriye</w:t>
            </w:r>
            <w:r>
              <w:rPr>
                <w:b/>
                <w:color w:val="030303"/>
                <w:spacing w:val="8"/>
                <w:w w:val="105"/>
                <w:sz w:val="17"/>
              </w:rPr>
              <w:t> </w:t>
            </w:r>
            <w:r>
              <w:rPr>
                <w:b/>
                <w:color w:val="030303"/>
                <w:w w:val="105"/>
                <w:sz w:val="17"/>
              </w:rPr>
              <w:t>Üçok</w:t>
            </w:r>
            <w:r>
              <w:rPr>
                <w:b/>
                <w:color w:val="030303"/>
                <w:spacing w:val="8"/>
                <w:w w:val="105"/>
                <w:sz w:val="17"/>
              </w:rPr>
              <w:t> </w:t>
            </w:r>
            <w:r>
              <w:rPr>
                <w:b/>
                <w:color w:val="030303"/>
                <w:w w:val="105"/>
                <w:sz w:val="17"/>
              </w:rPr>
              <w:t>Cad.</w:t>
            </w:r>
            <w:r>
              <w:rPr>
                <w:b/>
                <w:color w:val="030303"/>
                <w:spacing w:val="13"/>
                <w:w w:val="105"/>
                <w:sz w:val="17"/>
              </w:rPr>
              <w:t> </w:t>
            </w:r>
            <w:r>
              <w:rPr>
                <w:b/>
                <w:color w:val="030303"/>
                <w:w w:val="105"/>
                <w:sz w:val="17"/>
              </w:rPr>
              <w:t>No: 29B</w:t>
            </w:r>
            <w:r>
              <w:rPr>
                <w:b/>
                <w:color w:val="030303"/>
                <w:spacing w:val="-1"/>
                <w:w w:val="105"/>
                <w:sz w:val="17"/>
              </w:rPr>
              <w:t> </w:t>
            </w:r>
            <w:r>
              <w:rPr>
                <w:b/>
                <w:color w:val="030303"/>
                <w:w w:val="105"/>
                <w:sz w:val="17"/>
              </w:rPr>
              <w:t>Mecitözü/</w:t>
            </w:r>
            <w:r>
              <w:rPr>
                <w:b/>
                <w:color w:val="030303"/>
                <w:spacing w:val="16"/>
                <w:w w:val="105"/>
                <w:sz w:val="17"/>
              </w:rPr>
              <w:t> </w:t>
            </w:r>
            <w:r>
              <w:rPr>
                <w:b/>
                <w:color w:val="030303"/>
                <w:spacing w:val="-2"/>
                <w:w w:val="105"/>
                <w:sz w:val="17"/>
              </w:rPr>
              <w:t>Çorum</w:t>
            </w:r>
          </w:p>
          <w:p>
            <w:pPr>
              <w:pStyle w:val="TableParagraph"/>
              <w:spacing w:line="242" w:lineRule="auto"/>
              <w:ind w:left="89" w:right="340" w:firstLine="4"/>
              <w:jc w:val="both"/>
              <w:rPr>
                <w:sz w:val="18"/>
              </w:rPr>
            </w:pPr>
            <w:r>
              <w:rPr>
                <w:color w:val="030303"/>
                <w:sz w:val="18"/>
              </w:rPr>
              <w:t>Yukarıda bilgileri verilen şirket ile ilgili olarak aşağıda belirtilen hususlar müdürlüğümüze ibraz edilen belgelere istinaden ve Türk Ticaret Kanunu'na uygun olarak 27.7.2021</w:t>
            </w:r>
            <w:r>
              <w:rPr>
                <w:color w:val="030303"/>
                <w:spacing w:val="40"/>
                <w:sz w:val="18"/>
              </w:rPr>
              <w:t> </w:t>
            </w:r>
            <w:r>
              <w:rPr>
                <w:color w:val="030303"/>
                <w:sz w:val="18"/>
              </w:rPr>
              <w:t>tarihinde tescil edildiği ilan olunur.</w:t>
            </w:r>
          </w:p>
          <w:p>
            <w:pPr>
              <w:pStyle w:val="TableParagraph"/>
              <w:spacing w:before="6"/>
              <w:rPr>
                <w:sz w:val="17"/>
              </w:rPr>
            </w:pPr>
          </w:p>
          <w:p>
            <w:pPr>
              <w:pStyle w:val="TableParagraph"/>
              <w:ind w:left="94"/>
              <w:rPr>
                <w:sz w:val="18"/>
              </w:rPr>
            </w:pPr>
            <w:r>
              <w:rPr>
                <w:b/>
                <w:color w:val="030303"/>
                <w:sz w:val="17"/>
              </w:rPr>
              <w:t>Tescil</w:t>
            </w:r>
            <w:r>
              <w:rPr>
                <w:b/>
                <w:color w:val="030303"/>
                <w:spacing w:val="15"/>
                <w:sz w:val="17"/>
              </w:rPr>
              <w:t> </w:t>
            </w:r>
            <w:r>
              <w:rPr>
                <w:b/>
                <w:color w:val="030303"/>
                <w:sz w:val="17"/>
              </w:rPr>
              <w:t>Edilen</w:t>
            </w:r>
            <w:r>
              <w:rPr>
                <w:b/>
                <w:color w:val="030303"/>
                <w:spacing w:val="5"/>
                <w:sz w:val="17"/>
              </w:rPr>
              <w:t> </w:t>
            </w:r>
            <w:r>
              <w:rPr>
                <w:b/>
                <w:color w:val="030303"/>
                <w:sz w:val="17"/>
              </w:rPr>
              <w:t>Hususlar:</w:t>
            </w:r>
            <w:r>
              <w:rPr>
                <w:b/>
                <w:color w:val="030303"/>
                <w:spacing w:val="30"/>
                <w:sz w:val="17"/>
              </w:rPr>
              <w:t> </w:t>
            </w:r>
            <w:r>
              <w:rPr>
                <w:color w:val="030303"/>
                <w:sz w:val="18"/>
              </w:rPr>
              <w:t>Tasfiyeye</w:t>
            </w:r>
            <w:r>
              <w:rPr>
                <w:color w:val="030303"/>
                <w:spacing w:val="13"/>
                <w:sz w:val="18"/>
              </w:rPr>
              <w:t> </w:t>
            </w:r>
            <w:r>
              <w:rPr>
                <w:color w:val="030303"/>
                <w:sz w:val="18"/>
              </w:rPr>
              <w:t>Giriş,</w:t>
            </w:r>
            <w:r>
              <w:rPr>
                <w:color w:val="030303"/>
                <w:spacing w:val="58"/>
                <w:sz w:val="18"/>
              </w:rPr>
              <w:t> </w:t>
            </w:r>
            <w:r>
              <w:rPr>
                <w:color w:val="030303"/>
                <w:spacing w:val="-2"/>
                <w:sz w:val="18"/>
              </w:rPr>
              <w:t>Unvan</w:t>
            </w:r>
          </w:p>
          <w:p>
            <w:pPr>
              <w:pStyle w:val="TableParagraph"/>
              <w:spacing w:before="2"/>
              <w:rPr>
                <w:sz w:val="19"/>
              </w:rPr>
            </w:pPr>
          </w:p>
          <w:p>
            <w:pPr>
              <w:pStyle w:val="TableParagraph"/>
              <w:spacing w:line="194" w:lineRule="exact"/>
              <w:ind w:left="94"/>
              <w:jc w:val="both"/>
              <w:rPr>
                <w:b/>
                <w:sz w:val="17"/>
              </w:rPr>
            </w:pPr>
            <w:r>
              <w:rPr>
                <w:b/>
                <w:color w:val="030303"/>
                <w:w w:val="105"/>
                <w:sz w:val="17"/>
              </w:rPr>
              <w:t>Tescile</w:t>
            </w:r>
            <w:r>
              <w:rPr>
                <w:b/>
                <w:color w:val="030303"/>
                <w:spacing w:val="-4"/>
                <w:w w:val="105"/>
                <w:sz w:val="17"/>
              </w:rPr>
              <w:t> </w:t>
            </w:r>
            <w:r>
              <w:rPr>
                <w:b/>
                <w:color w:val="030303"/>
                <w:w w:val="105"/>
                <w:sz w:val="17"/>
              </w:rPr>
              <w:t>Delil</w:t>
            </w:r>
            <w:r>
              <w:rPr>
                <w:b/>
                <w:color w:val="030303"/>
                <w:spacing w:val="-1"/>
                <w:w w:val="105"/>
                <w:sz w:val="17"/>
              </w:rPr>
              <w:t> </w:t>
            </w:r>
            <w:r>
              <w:rPr>
                <w:b/>
                <w:color w:val="030303"/>
                <w:w w:val="105"/>
                <w:sz w:val="17"/>
              </w:rPr>
              <w:t>Olan</w:t>
            </w:r>
            <w:r>
              <w:rPr>
                <w:b/>
                <w:color w:val="030303"/>
                <w:spacing w:val="-3"/>
                <w:w w:val="105"/>
                <w:sz w:val="17"/>
              </w:rPr>
              <w:t> </w:t>
            </w:r>
            <w:r>
              <w:rPr>
                <w:b/>
                <w:color w:val="030303"/>
                <w:spacing w:val="-2"/>
                <w:w w:val="105"/>
                <w:sz w:val="17"/>
              </w:rPr>
              <w:t>Belgeler:</w:t>
            </w:r>
          </w:p>
          <w:p>
            <w:pPr>
              <w:pStyle w:val="TableParagraph"/>
              <w:ind w:left="89" w:right="334" w:hanging="1"/>
              <w:rPr>
                <w:sz w:val="18"/>
              </w:rPr>
            </w:pPr>
            <w:r>
              <w:rPr>
                <w:color w:val="030303"/>
                <w:sz w:val="18"/>
              </w:rPr>
              <w:t>Çorum 3. Noterliğinin 13.7.2021 tarih 017894 sayı ile tasdikli,</w:t>
            </w:r>
            <w:r>
              <w:rPr>
                <w:color w:val="030303"/>
                <w:spacing w:val="40"/>
                <w:sz w:val="18"/>
              </w:rPr>
              <w:t> </w:t>
            </w:r>
            <w:r>
              <w:rPr>
                <w:color w:val="030303"/>
                <w:sz w:val="18"/>
              </w:rPr>
              <w:t>(Limited Şirket Tasfıyeye Giriş İle</w:t>
            </w:r>
            <w:r>
              <w:rPr>
                <w:color w:val="030303"/>
                <w:spacing w:val="-2"/>
                <w:sz w:val="18"/>
              </w:rPr>
              <w:t> </w:t>
            </w:r>
            <w:r>
              <w:rPr>
                <w:color w:val="030303"/>
                <w:sz w:val="18"/>
              </w:rPr>
              <w:t>İlgili Ortaklar Kurulu Kararı) 1.5.2021 tarihli 2021/04 sayılı Genel Kurul Kararı</w:t>
            </w:r>
          </w:p>
          <w:p>
            <w:pPr>
              <w:pStyle w:val="TableParagraph"/>
              <w:rPr>
                <w:sz w:val="19"/>
              </w:rPr>
            </w:pPr>
          </w:p>
          <w:p>
            <w:pPr>
              <w:pStyle w:val="TableParagraph"/>
              <w:spacing w:line="259" w:lineRule="auto"/>
              <w:ind w:left="87" w:right="3694" w:firstLine="5"/>
              <w:rPr>
                <w:b/>
                <w:sz w:val="17"/>
              </w:rPr>
            </w:pPr>
            <w:r>
              <w:rPr>
                <w:b/>
                <w:color w:val="030303"/>
                <w:w w:val="105"/>
                <w:sz w:val="17"/>
              </w:rPr>
              <w:t>İçeriği</w:t>
            </w:r>
            <w:r>
              <w:rPr>
                <w:b/>
                <w:color w:val="030303"/>
                <w:spacing w:val="-4"/>
                <w:w w:val="105"/>
                <w:sz w:val="17"/>
              </w:rPr>
              <w:t> </w:t>
            </w:r>
            <w:r>
              <w:rPr>
                <w:b/>
                <w:color w:val="030303"/>
                <w:w w:val="105"/>
                <w:sz w:val="17"/>
              </w:rPr>
              <w:t>Değişen</w:t>
            </w:r>
            <w:r>
              <w:rPr>
                <w:b/>
                <w:color w:val="030303"/>
                <w:spacing w:val="-2"/>
                <w:w w:val="105"/>
                <w:sz w:val="17"/>
              </w:rPr>
              <w:t> </w:t>
            </w:r>
            <w:r>
              <w:rPr>
                <w:b/>
                <w:color w:val="030303"/>
                <w:w w:val="105"/>
                <w:sz w:val="17"/>
              </w:rPr>
              <w:t>Maddelerin Yeni</w:t>
            </w:r>
            <w:r>
              <w:rPr>
                <w:b/>
                <w:color w:val="030303"/>
                <w:spacing w:val="-12"/>
                <w:w w:val="105"/>
                <w:sz w:val="17"/>
              </w:rPr>
              <w:t> </w:t>
            </w:r>
            <w:r>
              <w:rPr>
                <w:b/>
                <w:color w:val="030303"/>
                <w:w w:val="105"/>
                <w:sz w:val="17"/>
              </w:rPr>
              <w:t>Hali </w:t>
            </w:r>
            <w:r>
              <w:rPr>
                <w:b/>
                <w:color w:val="030303"/>
                <w:spacing w:val="-4"/>
                <w:w w:val="105"/>
                <w:sz w:val="17"/>
              </w:rPr>
              <w:t>Unvan</w:t>
            </w:r>
          </w:p>
          <w:p>
            <w:pPr>
              <w:pStyle w:val="TableParagraph"/>
              <w:spacing w:line="186" w:lineRule="exact"/>
              <w:ind w:left="92"/>
              <w:rPr>
                <w:b/>
                <w:sz w:val="17"/>
              </w:rPr>
            </w:pPr>
            <w:r>
              <w:rPr>
                <w:b/>
                <w:color w:val="030303"/>
                <w:spacing w:val="-2"/>
                <w:w w:val="110"/>
                <w:sz w:val="17"/>
              </w:rPr>
              <w:t>Madde2-</w:t>
            </w:r>
          </w:p>
          <w:p>
            <w:pPr>
              <w:pStyle w:val="TableParagraph"/>
              <w:spacing w:before="2"/>
              <w:ind w:left="88" w:right="332" w:firstLine="1"/>
              <w:jc w:val="center"/>
              <w:rPr>
                <w:sz w:val="18"/>
              </w:rPr>
            </w:pPr>
            <w:r>
              <w:rPr>
                <w:color w:val="030303"/>
                <w:sz w:val="18"/>
              </w:rPr>
              <w:t>Şirketin</w:t>
            </w:r>
            <w:r>
              <w:rPr>
                <w:color w:val="030303"/>
                <w:spacing w:val="80"/>
                <w:sz w:val="18"/>
              </w:rPr>
              <w:t> </w:t>
            </w:r>
            <w:r>
              <w:rPr>
                <w:color w:val="030303"/>
                <w:sz w:val="18"/>
              </w:rPr>
              <w:t>unvanı</w:t>
            </w:r>
            <w:r>
              <w:rPr>
                <w:color w:val="030303"/>
                <w:spacing w:val="80"/>
                <w:sz w:val="18"/>
              </w:rPr>
              <w:t> </w:t>
            </w:r>
            <w:r>
              <w:rPr>
                <w:color w:val="030303"/>
                <w:sz w:val="18"/>
              </w:rPr>
              <w:t>TASFİYE</w:t>
            </w:r>
            <w:r>
              <w:rPr>
                <w:color w:val="030303"/>
                <w:spacing w:val="80"/>
                <w:sz w:val="18"/>
              </w:rPr>
              <w:t> </w:t>
            </w:r>
            <w:r>
              <w:rPr>
                <w:color w:val="030303"/>
                <w:sz w:val="18"/>
              </w:rPr>
              <w:t>HALİNDE</w:t>
            </w:r>
            <w:r>
              <w:rPr>
                <w:color w:val="030303"/>
                <w:spacing w:val="80"/>
                <w:sz w:val="18"/>
              </w:rPr>
              <w:t> </w:t>
            </w:r>
            <w:r>
              <w:rPr>
                <w:color w:val="030303"/>
                <w:sz w:val="18"/>
              </w:rPr>
              <w:t>ABA</w:t>
            </w:r>
            <w:r>
              <w:rPr>
                <w:color w:val="030303"/>
                <w:spacing w:val="80"/>
                <w:sz w:val="18"/>
              </w:rPr>
              <w:t> </w:t>
            </w:r>
            <w:r>
              <w:rPr>
                <w:color w:val="030303"/>
                <w:sz w:val="18"/>
              </w:rPr>
              <w:t>SÜT</w:t>
            </w:r>
            <w:r>
              <w:rPr>
                <w:color w:val="030303"/>
                <w:spacing w:val="80"/>
                <w:sz w:val="18"/>
              </w:rPr>
              <w:t> </w:t>
            </w:r>
            <w:r>
              <w:rPr>
                <w:color w:val="030303"/>
                <w:sz w:val="18"/>
              </w:rPr>
              <w:t>VE</w:t>
            </w:r>
            <w:r>
              <w:rPr>
                <w:color w:val="030303"/>
                <w:spacing w:val="80"/>
                <w:sz w:val="18"/>
              </w:rPr>
              <w:t> </w:t>
            </w:r>
            <w:r>
              <w:rPr>
                <w:color w:val="030303"/>
                <w:sz w:val="18"/>
              </w:rPr>
              <w:t>SÜT</w:t>
            </w:r>
            <w:r>
              <w:rPr>
                <w:color w:val="030303"/>
                <w:spacing w:val="80"/>
                <w:sz w:val="18"/>
              </w:rPr>
              <w:t> </w:t>
            </w:r>
            <w:r>
              <w:rPr>
                <w:color w:val="030303"/>
                <w:sz w:val="18"/>
              </w:rPr>
              <w:t>ÜRÜNLERİ</w:t>
            </w:r>
            <w:r>
              <w:rPr>
                <w:color w:val="030303"/>
                <w:spacing w:val="80"/>
                <w:sz w:val="18"/>
              </w:rPr>
              <w:t> </w:t>
            </w:r>
            <w:r>
              <w:rPr>
                <w:color w:val="030303"/>
                <w:sz w:val="18"/>
              </w:rPr>
              <w:t>TARIM HAYVANCILIK</w:t>
            </w:r>
            <w:r>
              <w:rPr>
                <w:color w:val="030303"/>
                <w:spacing w:val="32"/>
                <w:sz w:val="18"/>
              </w:rPr>
              <w:t> </w:t>
            </w:r>
            <w:r>
              <w:rPr>
                <w:color w:val="030303"/>
                <w:sz w:val="18"/>
              </w:rPr>
              <w:t>GIDA</w:t>
            </w:r>
            <w:r>
              <w:rPr>
                <w:color w:val="030303"/>
                <w:spacing w:val="16"/>
                <w:sz w:val="18"/>
              </w:rPr>
              <w:t> </w:t>
            </w:r>
            <w:r>
              <w:rPr>
                <w:color w:val="030303"/>
                <w:sz w:val="18"/>
              </w:rPr>
              <w:t>SANAYİ</w:t>
            </w:r>
            <w:r>
              <w:rPr>
                <w:color w:val="030303"/>
                <w:spacing w:val="18"/>
                <w:sz w:val="18"/>
              </w:rPr>
              <w:t> </w:t>
            </w:r>
            <w:r>
              <w:rPr>
                <w:color w:val="030303"/>
                <w:sz w:val="18"/>
              </w:rPr>
              <w:t>TİCARET</w:t>
            </w:r>
            <w:r>
              <w:rPr>
                <w:color w:val="030303"/>
                <w:spacing w:val="19"/>
                <w:sz w:val="18"/>
              </w:rPr>
              <w:t> </w:t>
            </w:r>
            <w:r>
              <w:rPr>
                <w:color w:val="030303"/>
                <w:sz w:val="18"/>
              </w:rPr>
              <w:t>LİMİTED</w:t>
            </w:r>
            <w:r>
              <w:rPr>
                <w:color w:val="030303"/>
                <w:spacing w:val="19"/>
                <w:sz w:val="18"/>
              </w:rPr>
              <w:t> </w:t>
            </w:r>
            <w:r>
              <w:rPr>
                <w:color w:val="030303"/>
                <w:sz w:val="18"/>
              </w:rPr>
              <w:t>ŞİRKETİ</w:t>
            </w:r>
            <w:r>
              <w:rPr>
                <w:color w:val="030303"/>
                <w:spacing w:val="17"/>
                <w:sz w:val="18"/>
              </w:rPr>
              <w:t> </w:t>
            </w:r>
            <w:r>
              <w:rPr>
                <w:color w:val="030303"/>
                <w:sz w:val="18"/>
              </w:rPr>
              <w:t>'dir.</w:t>
            </w:r>
            <w:r>
              <w:rPr>
                <w:color w:val="030303"/>
                <w:spacing w:val="18"/>
                <w:sz w:val="18"/>
              </w:rPr>
              <w:t> </w:t>
            </w:r>
            <w:r>
              <w:rPr>
                <w:color w:val="030303"/>
                <w:sz w:val="18"/>
              </w:rPr>
              <w:t>Yukarıda</w:t>
            </w:r>
            <w:r>
              <w:rPr>
                <w:color w:val="030303"/>
                <w:spacing w:val="22"/>
                <w:sz w:val="18"/>
              </w:rPr>
              <w:t> </w:t>
            </w:r>
            <w:r>
              <w:rPr>
                <w:color w:val="030303"/>
                <w:spacing w:val="-2"/>
                <w:sz w:val="18"/>
              </w:rPr>
              <w:t>bilgileri</w:t>
            </w:r>
          </w:p>
          <w:p>
            <w:pPr>
              <w:pStyle w:val="TableParagraph"/>
              <w:spacing w:line="244" w:lineRule="auto"/>
              <w:ind w:left="89" w:right="334" w:firstLine="2"/>
              <w:jc w:val="both"/>
              <w:rPr>
                <w:sz w:val="18"/>
              </w:rPr>
            </w:pPr>
            <w:r>
              <w:rPr>
                <w:color w:val="030303"/>
                <w:sz w:val="18"/>
              </w:rPr>
              <w:t>bulunan şirket tasfıyeye girmiştir. Tasfıye Memurluğuna,</w:t>
            </w:r>
            <w:r>
              <w:rPr>
                <w:color w:val="030303"/>
                <w:spacing w:val="40"/>
                <w:sz w:val="18"/>
              </w:rPr>
              <w:t> </w:t>
            </w:r>
            <w:r>
              <w:rPr>
                <w:color w:val="030303"/>
                <w:sz w:val="18"/>
              </w:rPr>
              <w:t>188******26 Kimlik No'lu, Çorum / Merkez adresinde ikamet eden,</w:t>
            </w:r>
            <w:r>
              <w:rPr>
                <w:color w:val="030303"/>
                <w:spacing w:val="40"/>
                <w:sz w:val="18"/>
              </w:rPr>
              <w:t> </w:t>
            </w:r>
            <w:r>
              <w:rPr>
                <w:color w:val="030303"/>
                <w:sz w:val="18"/>
              </w:rPr>
              <w:t>NUMAN HURKU tescil tarihinden itibaren aksi karar alınana kadar Tasfıye Memuru olarak atanmıştır.</w:t>
            </w:r>
          </w:p>
          <w:p>
            <w:pPr>
              <w:pStyle w:val="TableParagraph"/>
              <w:spacing w:line="203" w:lineRule="exact"/>
              <w:ind w:left="93"/>
              <w:jc w:val="both"/>
              <w:rPr>
                <w:sz w:val="18"/>
              </w:rPr>
            </w:pPr>
            <w:r>
              <w:rPr>
                <w:color w:val="030303"/>
                <w:sz w:val="18"/>
              </w:rPr>
              <w:t>Yetki</w:t>
            </w:r>
            <w:r>
              <w:rPr>
                <w:color w:val="030303"/>
                <w:spacing w:val="-7"/>
                <w:sz w:val="18"/>
              </w:rPr>
              <w:t> </w:t>
            </w:r>
            <w:r>
              <w:rPr>
                <w:color w:val="030303"/>
                <w:sz w:val="18"/>
              </w:rPr>
              <w:t>Şekli:</w:t>
            </w:r>
            <w:r>
              <w:rPr>
                <w:color w:val="030303"/>
                <w:spacing w:val="-5"/>
                <w:sz w:val="18"/>
              </w:rPr>
              <w:t> </w:t>
            </w:r>
            <w:r>
              <w:rPr>
                <w:color w:val="030303"/>
                <w:sz w:val="18"/>
              </w:rPr>
              <w:t>Münferiden</w:t>
            </w:r>
            <w:r>
              <w:rPr>
                <w:color w:val="030303"/>
                <w:spacing w:val="-4"/>
                <w:sz w:val="18"/>
              </w:rPr>
              <w:t> </w:t>
            </w:r>
            <w:r>
              <w:rPr>
                <w:color w:val="030303"/>
                <w:sz w:val="18"/>
              </w:rPr>
              <w:t>Temsile </w:t>
            </w:r>
            <w:r>
              <w:rPr>
                <w:color w:val="030303"/>
                <w:spacing w:val="-2"/>
                <w:sz w:val="18"/>
              </w:rPr>
              <w:t>Yetkilidir.</w:t>
            </w:r>
          </w:p>
          <w:p>
            <w:pPr>
              <w:pStyle w:val="TableParagraph"/>
              <w:spacing w:before="5"/>
              <w:rPr>
                <w:sz w:val="17"/>
              </w:rPr>
            </w:pPr>
          </w:p>
          <w:p>
            <w:pPr>
              <w:pStyle w:val="TableParagraph"/>
              <w:ind w:right="323"/>
              <w:jc w:val="right"/>
              <w:rPr>
                <w:sz w:val="18"/>
              </w:rPr>
            </w:pPr>
            <w:r>
              <w:rPr>
                <w:color w:val="030303"/>
                <w:spacing w:val="-2"/>
                <w:sz w:val="18"/>
              </w:rPr>
              <w:t>(5/A)(29/423985)</w:t>
            </w:r>
          </w:p>
        </w:tc>
        <w:tc>
          <w:tcPr>
            <w:tcW w:w="7093" w:type="dxa"/>
            <w:vMerge/>
            <w:tcBorders>
              <w:top w:val="nil"/>
              <w:left w:val="single" w:sz="6" w:space="0" w:color="000000"/>
              <w:right w:val="single" w:sz="2" w:space="0" w:color="000000"/>
            </w:tcBorders>
          </w:tcPr>
          <w:p>
            <w:pPr>
              <w:rPr>
                <w:sz w:val="2"/>
                <w:szCs w:val="2"/>
              </w:rPr>
            </w:pPr>
          </w:p>
        </w:tc>
      </w:tr>
      <w:tr>
        <w:trPr>
          <w:trHeight w:val="174" w:hRule="atLeast"/>
        </w:trPr>
        <w:tc>
          <w:tcPr>
            <w:tcW w:w="7093" w:type="dxa"/>
            <w:tcBorders>
              <w:top w:val="single" w:sz="6" w:space="0" w:color="000000"/>
              <w:bottom w:val="single" w:sz="8" w:space="0" w:color="000000"/>
              <w:right w:val="single" w:sz="6" w:space="0" w:color="000000"/>
            </w:tcBorders>
          </w:tcPr>
          <w:p>
            <w:pPr>
              <w:pStyle w:val="TableParagraph"/>
              <w:rPr>
                <w:sz w:val="10"/>
              </w:rPr>
            </w:pPr>
          </w:p>
        </w:tc>
        <w:tc>
          <w:tcPr>
            <w:tcW w:w="7093" w:type="dxa"/>
            <w:vMerge/>
            <w:tcBorders>
              <w:top w:val="nil"/>
              <w:left w:val="single" w:sz="6" w:space="0" w:color="000000"/>
              <w:right w:val="single" w:sz="2" w:space="0" w:color="000000"/>
            </w:tcBorders>
          </w:tcPr>
          <w:p>
            <w:pPr>
              <w:rPr>
                <w:sz w:val="2"/>
                <w:szCs w:val="2"/>
              </w:rPr>
            </w:pPr>
          </w:p>
        </w:tc>
      </w:tr>
      <w:tr>
        <w:trPr>
          <w:trHeight w:val="4942" w:hRule="atLeast"/>
        </w:trPr>
        <w:tc>
          <w:tcPr>
            <w:tcW w:w="7093" w:type="dxa"/>
            <w:tcBorders>
              <w:top w:val="single" w:sz="8" w:space="0" w:color="000000"/>
              <w:right w:val="single" w:sz="6" w:space="0" w:color="000000"/>
            </w:tcBorders>
          </w:tcPr>
          <w:p>
            <w:pPr>
              <w:pStyle w:val="TableParagraph"/>
              <w:spacing w:before="11"/>
              <w:rPr>
                <w:sz w:val="14"/>
              </w:rPr>
            </w:pPr>
          </w:p>
          <w:p>
            <w:pPr>
              <w:pStyle w:val="TableParagraph"/>
              <w:ind w:left="154" w:right="396"/>
              <w:jc w:val="center"/>
              <w:rPr>
                <w:b/>
                <w:sz w:val="17"/>
              </w:rPr>
            </w:pPr>
            <w:r>
              <w:rPr>
                <w:b/>
                <w:color w:val="030303"/>
                <w:w w:val="105"/>
                <w:sz w:val="17"/>
              </w:rPr>
              <w:t>KONYA</w:t>
            </w:r>
            <w:r>
              <w:rPr>
                <w:b/>
                <w:color w:val="030303"/>
                <w:spacing w:val="6"/>
                <w:w w:val="105"/>
                <w:sz w:val="17"/>
              </w:rPr>
              <w:t> </w:t>
            </w:r>
            <w:r>
              <w:rPr>
                <w:b/>
                <w:color w:val="030303"/>
                <w:w w:val="105"/>
                <w:sz w:val="17"/>
              </w:rPr>
              <w:t>TİCARET</w:t>
            </w:r>
            <w:r>
              <w:rPr>
                <w:b/>
                <w:color w:val="030303"/>
                <w:spacing w:val="3"/>
                <w:w w:val="105"/>
                <w:sz w:val="17"/>
              </w:rPr>
              <w:t> </w:t>
            </w:r>
            <w:r>
              <w:rPr>
                <w:b/>
                <w:color w:val="030303"/>
                <w:w w:val="105"/>
                <w:sz w:val="17"/>
              </w:rPr>
              <w:t>SİCİLİ</w:t>
            </w:r>
            <w:r>
              <w:rPr>
                <w:b/>
                <w:color w:val="030303"/>
                <w:spacing w:val="-7"/>
                <w:w w:val="105"/>
                <w:sz w:val="17"/>
              </w:rPr>
              <w:t> </w:t>
            </w:r>
            <w:r>
              <w:rPr>
                <w:b/>
                <w:color w:val="030303"/>
                <w:spacing w:val="-2"/>
                <w:w w:val="105"/>
                <w:sz w:val="17"/>
              </w:rPr>
              <w:t>MÜDÜRLÜĞÜ'NDEN</w:t>
            </w:r>
          </w:p>
          <w:p>
            <w:pPr>
              <w:pStyle w:val="TableParagraph"/>
              <w:spacing w:before="4"/>
              <w:rPr>
                <w:sz w:val="19"/>
              </w:rPr>
            </w:pPr>
          </w:p>
          <w:p>
            <w:pPr>
              <w:pStyle w:val="TableParagraph"/>
              <w:ind w:left="92"/>
              <w:rPr>
                <w:b/>
                <w:sz w:val="17"/>
              </w:rPr>
            </w:pPr>
            <w:r>
              <w:rPr>
                <w:b/>
                <w:color w:val="030303"/>
                <w:w w:val="105"/>
                <w:sz w:val="17"/>
              </w:rPr>
              <w:t>İlan</w:t>
            </w:r>
            <w:r>
              <w:rPr>
                <w:b/>
                <w:color w:val="030303"/>
                <w:spacing w:val="2"/>
                <w:w w:val="105"/>
                <w:sz w:val="17"/>
              </w:rPr>
              <w:t> </w:t>
            </w:r>
            <w:r>
              <w:rPr>
                <w:b/>
                <w:color w:val="030303"/>
                <w:w w:val="105"/>
                <w:sz w:val="17"/>
              </w:rPr>
              <w:t>Sıra</w:t>
            </w:r>
            <w:r>
              <w:rPr>
                <w:b/>
                <w:color w:val="030303"/>
                <w:spacing w:val="-2"/>
                <w:w w:val="105"/>
                <w:sz w:val="17"/>
              </w:rPr>
              <w:t> </w:t>
            </w:r>
            <w:r>
              <w:rPr>
                <w:b/>
                <w:color w:val="030303"/>
                <w:w w:val="105"/>
                <w:sz w:val="17"/>
              </w:rPr>
              <w:t>No:</w:t>
            </w:r>
            <w:r>
              <w:rPr>
                <w:b/>
                <w:color w:val="030303"/>
                <w:spacing w:val="-2"/>
                <w:w w:val="105"/>
                <w:sz w:val="17"/>
              </w:rPr>
              <w:t> </w:t>
            </w:r>
            <w:r>
              <w:rPr>
                <w:b/>
                <w:color w:val="030303"/>
                <w:spacing w:val="-4"/>
                <w:w w:val="105"/>
                <w:sz w:val="17"/>
              </w:rPr>
              <w:t>5681</w:t>
            </w:r>
          </w:p>
          <w:p>
            <w:pPr>
              <w:pStyle w:val="TableParagraph"/>
              <w:spacing w:before="11"/>
              <w:ind w:left="92"/>
              <w:rPr>
                <w:b/>
                <w:sz w:val="17"/>
              </w:rPr>
            </w:pPr>
            <w:r>
              <w:rPr>
                <w:b/>
                <w:color w:val="030303"/>
                <w:w w:val="105"/>
                <w:sz w:val="17"/>
              </w:rPr>
              <w:t>Mersis</w:t>
            </w:r>
            <w:r>
              <w:rPr>
                <w:b/>
                <w:color w:val="030303"/>
                <w:spacing w:val="-2"/>
                <w:w w:val="105"/>
                <w:sz w:val="17"/>
              </w:rPr>
              <w:t> </w:t>
            </w:r>
            <w:r>
              <w:rPr>
                <w:b/>
                <w:color w:val="030303"/>
                <w:w w:val="105"/>
                <w:sz w:val="17"/>
              </w:rPr>
              <w:t>No:</w:t>
            </w:r>
            <w:r>
              <w:rPr>
                <w:b/>
                <w:color w:val="030303"/>
                <w:spacing w:val="-1"/>
                <w:w w:val="105"/>
                <w:sz w:val="17"/>
              </w:rPr>
              <w:t> </w:t>
            </w:r>
            <w:r>
              <w:rPr>
                <w:b/>
                <w:color w:val="030303"/>
                <w:spacing w:val="-2"/>
                <w:w w:val="105"/>
                <w:sz w:val="17"/>
              </w:rPr>
              <w:t>0591003366700011</w:t>
            </w:r>
          </w:p>
          <w:p>
            <w:pPr>
              <w:pStyle w:val="TableParagraph"/>
              <w:spacing w:before="6"/>
              <w:ind w:left="94"/>
              <w:rPr>
                <w:b/>
                <w:sz w:val="17"/>
              </w:rPr>
            </w:pPr>
            <w:r>
              <w:rPr>
                <w:b/>
                <w:color w:val="030303"/>
                <w:w w:val="105"/>
                <w:sz w:val="17"/>
              </w:rPr>
              <w:t>Ticaret</w:t>
            </w:r>
            <w:r>
              <w:rPr>
                <w:b/>
                <w:color w:val="030303"/>
                <w:spacing w:val="2"/>
                <w:w w:val="105"/>
                <w:sz w:val="17"/>
              </w:rPr>
              <w:t> </w:t>
            </w:r>
            <w:r>
              <w:rPr>
                <w:b/>
                <w:color w:val="030303"/>
                <w:w w:val="105"/>
                <w:sz w:val="17"/>
              </w:rPr>
              <w:t>Sicil/Dosya</w:t>
            </w:r>
            <w:r>
              <w:rPr>
                <w:b/>
                <w:color w:val="030303"/>
                <w:spacing w:val="5"/>
                <w:w w:val="105"/>
                <w:sz w:val="17"/>
              </w:rPr>
              <w:t> </w:t>
            </w:r>
            <w:r>
              <w:rPr>
                <w:b/>
                <w:color w:val="030303"/>
                <w:w w:val="105"/>
                <w:sz w:val="17"/>
              </w:rPr>
              <w:t>No:</w:t>
            </w:r>
            <w:r>
              <w:rPr>
                <w:b/>
                <w:color w:val="030303"/>
                <w:spacing w:val="3"/>
                <w:w w:val="105"/>
                <w:sz w:val="17"/>
              </w:rPr>
              <w:t> </w:t>
            </w:r>
            <w:r>
              <w:rPr>
                <w:b/>
                <w:color w:val="030303"/>
                <w:w w:val="105"/>
                <w:sz w:val="17"/>
              </w:rPr>
              <w:t>Kulu-</w:t>
            </w:r>
            <w:r>
              <w:rPr>
                <w:b/>
                <w:color w:val="030303"/>
                <w:spacing w:val="-5"/>
                <w:w w:val="105"/>
                <w:sz w:val="17"/>
              </w:rPr>
              <w:t>193</w:t>
            </w:r>
          </w:p>
          <w:p>
            <w:pPr>
              <w:pStyle w:val="TableParagraph"/>
              <w:spacing w:before="4"/>
              <w:rPr>
                <w:sz w:val="19"/>
              </w:rPr>
            </w:pPr>
          </w:p>
          <w:p>
            <w:pPr>
              <w:pStyle w:val="TableParagraph"/>
              <w:ind w:left="154" w:right="403"/>
              <w:jc w:val="center"/>
              <w:rPr>
                <w:b/>
                <w:sz w:val="17"/>
              </w:rPr>
            </w:pPr>
            <w:r>
              <w:rPr>
                <w:b/>
                <w:color w:val="82010A"/>
                <w:w w:val="105"/>
                <w:sz w:val="17"/>
              </w:rPr>
              <w:t>Ticaret</w:t>
            </w:r>
            <w:r>
              <w:rPr>
                <w:b/>
                <w:color w:val="82010A"/>
                <w:spacing w:val="-3"/>
                <w:w w:val="105"/>
                <w:sz w:val="17"/>
              </w:rPr>
              <w:t> </w:t>
            </w:r>
            <w:r>
              <w:rPr>
                <w:b/>
                <w:color w:val="82010A"/>
                <w:spacing w:val="-2"/>
                <w:w w:val="105"/>
                <w:sz w:val="17"/>
              </w:rPr>
              <w:t>Unvanı</w:t>
            </w:r>
          </w:p>
          <w:p>
            <w:pPr>
              <w:pStyle w:val="TableParagraph"/>
              <w:spacing w:line="259" w:lineRule="auto" w:before="11"/>
              <w:ind w:left="154" w:right="412"/>
              <w:jc w:val="center"/>
              <w:rPr>
                <w:b/>
                <w:sz w:val="17"/>
              </w:rPr>
            </w:pPr>
            <w:r>
              <w:rPr>
                <w:b/>
                <w:color w:val="82010A"/>
                <w:w w:val="105"/>
                <w:sz w:val="17"/>
              </w:rPr>
              <w:t>KULUSAN YEM</w:t>
            </w:r>
            <w:r>
              <w:rPr>
                <w:b/>
                <w:color w:val="82010A"/>
                <w:spacing w:val="-8"/>
                <w:w w:val="105"/>
                <w:sz w:val="17"/>
              </w:rPr>
              <w:t> </w:t>
            </w:r>
            <w:r>
              <w:rPr>
                <w:b/>
                <w:color w:val="82010A"/>
                <w:w w:val="105"/>
                <w:sz w:val="17"/>
              </w:rPr>
              <w:t>GIDA</w:t>
            </w:r>
            <w:r>
              <w:rPr>
                <w:b/>
                <w:color w:val="82010A"/>
                <w:spacing w:val="-3"/>
                <w:w w:val="105"/>
                <w:sz w:val="17"/>
              </w:rPr>
              <w:t> </w:t>
            </w:r>
            <w:r>
              <w:rPr>
                <w:b/>
                <w:color w:val="82010A"/>
                <w:w w:val="105"/>
                <w:sz w:val="17"/>
              </w:rPr>
              <w:t>HAYVANCILIK ÜRÜNLERİ SANAYİ</w:t>
            </w:r>
            <w:r>
              <w:rPr>
                <w:b/>
                <w:color w:val="82010A"/>
                <w:spacing w:val="-1"/>
                <w:w w:val="105"/>
                <w:sz w:val="17"/>
              </w:rPr>
              <w:t> </w:t>
            </w:r>
            <w:r>
              <w:rPr>
                <w:b/>
                <w:color w:val="82010A"/>
                <w:w w:val="105"/>
                <w:sz w:val="17"/>
              </w:rPr>
              <w:t>VE TİCARET ANONİM ŞİRKETİ</w:t>
            </w:r>
          </w:p>
          <w:p>
            <w:pPr>
              <w:pStyle w:val="TableParagraph"/>
              <w:spacing w:before="7"/>
              <w:rPr>
                <w:sz w:val="17"/>
              </w:rPr>
            </w:pPr>
          </w:p>
          <w:p>
            <w:pPr>
              <w:pStyle w:val="TableParagraph"/>
              <w:spacing w:line="194" w:lineRule="exact"/>
              <w:ind w:left="89"/>
              <w:jc w:val="both"/>
              <w:rPr>
                <w:b/>
                <w:sz w:val="17"/>
              </w:rPr>
            </w:pPr>
            <w:r>
              <w:rPr>
                <w:b/>
                <w:color w:val="030303"/>
                <w:w w:val="105"/>
                <w:sz w:val="17"/>
              </w:rPr>
              <w:t>Adres:</w:t>
            </w:r>
            <w:r>
              <w:rPr>
                <w:b/>
                <w:color w:val="030303"/>
                <w:spacing w:val="5"/>
                <w:w w:val="105"/>
                <w:sz w:val="17"/>
              </w:rPr>
              <w:t> </w:t>
            </w:r>
            <w:r>
              <w:rPr>
                <w:b/>
                <w:color w:val="030303"/>
                <w:w w:val="105"/>
                <w:sz w:val="17"/>
              </w:rPr>
              <w:t>Karşıyaka</w:t>
            </w:r>
            <w:r>
              <w:rPr>
                <w:b/>
                <w:color w:val="030303"/>
                <w:spacing w:val="7"/>
                <w:w w:val="105"/>
                <w:sz w:val="17"/>
              </w:rPr>
              <w:t> </w:t>
            </w:r>
            <w:r>
              <w:rPr>
                <w:b/>
                <w:color w:val="030303"/>
                <w:w w:val="105"/>
                <w:sz w:val="17"/>
              </w:rPr>
              <w:t>Mahallesi Ankara</w:t>
            </w:r>
            <w:r>
              <w:rPr>
                <w:b/>
                <w:color w:val="030303"/>
                <w:spacing w:val="1"/>
                <w:w w:val="105"/>
                <w:sz w:val="17"/>
              </w:rPr>
              <w:t> </w:t>
            </w:r>
            <w:r>
              <w:rPr>
                <w:b/>
                <w:color w:val="030303"/>
                <w:w w:val="105"/>
                <w:sz w:val="17"/>
              </w:rPr>
              <w:t>Caddesi</w:t>
            </w:r>
            <w:r>
              <w:rPr>
                <w:b/>
                <w:color w:val="030303"/>
                <w:spacing w:val="2"/>
                <w:w w:val="105"/>
                <w:sz w:val="17"/>
              </w:rPr>
              <w:t> </w:t>
            </w:r>
            <w:r>
              <w:rPr>
                <w:b/>
                <w:color w:val="030303"/>
                <w:w w:val="105"/>
                <w:sz w:val="17"/>
              </w:rPr>
              <w:t>No:2244</w:t>
            </w:r>
            <w:r>
              <w:rPr>
                <w:b/>
                <w:color w:val="030303"/>
                <w:spacing w:val="3"/>
                <w:w w:val="105"/>
                <w:sz w:val="17"/>
              </w:rPr>
              <w:t> </w:t>
            </w:r>
            <w:r>
              <w:rPr>
                <w:b/>
                <w:color w:val="030303"/>
                <w:spacing w:val="-2"/>
                <w:w w:val="105"/>
                <w:sz w:val="17"/>
              </w:rPr>
              <w:t>Kulu/Konya</w:t>
            </w:r>
          </w:p>
          <w:p>
            <w:pPr>
              <w:pStyle w:val="TableParagraph"/>
              <w:ind w:left="89" w:right="340" w:firstLine="4"/>
              <w:jc w:val="both"/>
              <w:rPr>
                <w:sz w:val="18"/>
              </w:rPr>
            </w:pPr>
            <w:r>
              <w:rPr>
                <w:color w:val="030303"/>
                <w:sz w:val="18"/>
              </w:rPr>
              <w:t>Yukarıda bilgileri verilen şirket ile ilgili olarak aşağıda belirtilen hususlar müdürlüğümüze ibraz edilen belgelere istinaden ve Türk Ticaret Kanunu'na uygun olarak 28.7.2021</w:t>
            </w:r>
            <w:r>
              <w:rPr>
                <w:color w:val="030303"/>
                <w:spacing w:val="40"/>
                <w:sz w:val="18"/>
              </w:rPr>
              <w:t> </w:t>
            </w:r>
            <w:r>
              <w:rPr>
                <w:color w:val="030303"/>
                <w:sz w:val="18"/>
              </w:rPr>
              <w:t>tarihinde tescil edildiği ilan olunur.</w:t>
            </w:r>
          </w:p>
          <w:p>
            <w:pPr>
              <w:pStyle w:val="TableParagraph"/>
              <w:spacing w:before="2"/>
              <w:rPr>
                <w:sz w:val="18"/>
              </w:rPr>
            </w:pPr>
          </w:p>
          <w:p>
            <w:pPr>
              <w:pStyle w:val="TableParagraph"/>
              <w:tabs>
                <w:tab w:pos="3084" w:val="left" w:leader="none"/>
              </w:tabs>
              <w:ind w:left="88" w:right="334" w:firstLine="6"/>
              <w:rPr>
                <w:sz w:val="18"/>
              </w:rPr>
            </w:pPr>
            <w:r>
              <w:rPr>
                <w:b/>
                <w:color w:val="030303"/>
                <w:sz w:val="17"/>
              </w:rPr>
              <w:t>Tescil</w:t>
            </w:r>
            <w:r>
              <w:rPr>
                <w:b/>
                <w:color w:val="030303"/>
                <w:spacing w:val="40"/>
                <w:sz w:val="17"/>
              </w:rPr>
              <w:t> </w:t>
            </w:r>
            <w:r>
              <w:rPr>
                <w:b/>
                <w:color w:val="030303"/>
                <w:sz w:val="17"/>
              </w:rPr>
              <w:t>Edilen</w:t>
            </w:r>
            <w:r>
              <w:rPr>
                <w:b/>
                <w:color w:val="030303"/>
                <w:spacing w:val="40"/>
                <w:sz w:val="17"/>
              </w:rPr>
              <w:t> </w:t>
            </w:r>
            <w:r>
              <w:rPr>
                <w:b/>
                <w:color w:val="030303"/>
                <w:sz w:val="17"/>
              </w:rPr>
              <w:t>Hususlar:</w:t>
            </w:r>
            <w:r>
              <w:rPr>
                <w:b/>
                <w:color w:val="030303"/>
                <w:spacing w:val="40"/>
                <w:sz w:val="17"/>
              </w:rPr>
              <w:t> </w:t>
            </w:r>
            <w:r>
              <w:rPr>
                <w:color w:val="030303"/>
                <w:sz w:val="18"/>
              </w:rPr>
              <w:t>Denetçiler,</w:t>
              <w:tab/>
              <w:t>Tüzel</w:t>
            </w:r>
            <w:r>
              <w:rPr>
                <w:color w:val="030303"/>
                <w:spacing w:val="40"/>
                <w:sz w:val="18"/>
              </w:rPr>
              <w:t> </w:t>
            </w:r>
            <w:r>
              <w:rPr>
                <w:color w:val="030303"/>
                <w:sz w:val="18"/>
              </w:rPr>
              <w:t>Kişi</w:t>
            </w:r>
            <w:r>
              <w:rPr>
                <w:color w:val="030303"/>
                <w:spacing w:val="38"/>
                <w:sz w:val="18"/>
              </w:rPr>
              <w:t> </w:t>
            </w:r>
            <w:r>
              <w:rPr>
                <w:color w:val="030303"/>
                <w:sz w:val="18"/>
              </w:rPr>
              <w:t>Adına</w:t>
            </w:r>
            <w:r>
              <w:rPr>
                <w:color w:val="030303"/>
                <w:spacing w:val="40"/>
                <w:sz w:val="18"/>
              </w:rPr>
              <w:t> </w:t>
            </w:r>
            <w:r>
              <w:rPr>
                <w:color w:val="030303"/>
                <w:sz w:val="18"/>
              </w:rPr>
              <w:t>Hareket</w:t>
            </w:r>
            <w:r>
              <w:rPr>
                <w:color w:val="030303"/>
                <w:spacing w:val="40"/>
                <w:sz w:val="18"/>
              </w:rPr>
              <w:t> </w:t>
            </w:r>
            <w:r>
              <w:rPr>
                <w:color w:val="030303"/>
                <w:sz w:val="18"/>
              </w:rPr>
              <w:t>Edecek</w:t>
            </w:r>
            <w:r>
              <w:rPr>
                <w:color w:val="030303"/>
                <w:spacing w:val="40"/>
                <w:sz w:val="18"/>
              </w:rPr>
              <w:t> </w:t>
            </w:r>
            <w:r>
              <w:rPr>
                <w:color w:val="030303"/>
                <w:sz w:val="18"/>
              </w:rPr>
              <w:t>Gerçek</w:t>
            </w:r>
            <w:r>
              <w:rPr>
                <w:color w:val="030303"/>
                <w:spacing w:val="40"/>
                <w:sz w:val="18"/>
              </w:rPr>
              <w:t> </w:t>
            </w:r>
            <w:r>
              <w:rPr>
                <w:color w:val="030303"/>
                <w:sz w:val="18"/>
              </w:rPr>
              <w:t>Kişi </w:t>
            </w:r>
            <w:r>
              <w:rPr>
                <w:color w:val="030303"/>
                <w:spacing w:val="-2"/>
                <w:sz w:val="18"/>
              </w:rPr>
              <w:t>Değişikliği</w:t>
            </w:r>
          </w:p>
          <w:p>
            <w:pPr>
              <w:pStyle w:val="TableParagraph"/>
              <w:spacing w:line="194" w:lineRule="exact" w:before="13"/>
              <w:ind w:left="94"/>
              <w:rPr>
                <w:b/>
                <w:sz w:val="17"/>
              </w:rPr>
            </w:pPr>
            <w:r>
              <w:rPr>
                <w:b/>
                <w:color w:val="030303"/>
                <w:w w:val="105"/>
                <w:sz w:val="17"/>
              </w:rPr>
              <w:t>Tescile</w:t>
            </w:r>
            <w:r>
              <w:rPr>
                <w:b/>
                <w:color w:val="030303"/>
                <w:spacing w:val="-4"/>
                <w:w w:val="105"/>
                <w:sz w:val="17"/>
              </w:rPr>
              <w:t> </w:t>
            </w:r>
            <w:r>
              <w:rPr>
                <w:b/>
                <w:color w:val="030303"/>
                <w:w w:val="105"/>
                <w:sz w:val="17"/>
              </w:rPr>
              <w:t>Delil</w:t>
            </w:r>
            <w:r>
              <w:rPr>
                <w:b/>
                <w:color w:val="030303"/>
                <w:spacing w:val="-1"/>
                <w:w w:val="105"/>
                <w:sz w:val="17"/>
              </w:rPr>
              <w:t> </w:t>
            </w:r>
            <w:r>
              <w:rPr>
                <w:b/>
                <w:color w:val="030303"/>
                <w:w w:val="105"/>
                <w:sz w:val="17"/>
              </w:rPr>
              <w:t>Olan</w:t>
            </w:r>
            <w:r>
              <w:rPr>
                <w:b/>
                <w:color w:val="030303"/>
                <w:spacing w:val="-3"/>
                <w:w w:val="105"/>
                <w:sz w:val="17"/>
              </w:rPr>
              <w:t> </w:t>
            </w:r>
            <w:r>
              <w:rPr>
                <w:b/>
                <w:color w:val="030303"/>
                <w:spacing w:val="-2"/>
                <w:w w:val="105"/>
                <w:sz w:val="17"/>
              </w:rPr>
              <w:t>Belgeler:</w:t>
            </w:r>
          </w:p>
          <w:p>
            <w:pPr>
              <w:pStyle w:val="TableParagraph"/>
              <w:spacing w:line="205" w:lineRule="exact"/>
              <w:ind w:left="87"/>
              <w:rPr>
                <w:sz w:val="18"/>
              </w:rPr>
            </w:pPr>
            <w:r>
              <w:rPr>
                <w:color w:val="030303"/>
                <w:sz w:val="18"/>
              </w:rPr>
              <w:t>24.7.2021</w:t>
            </w:r>
            <w:r>
              <w:rPr>
                <w:color w:val="030303"/>
                <w:spacing w:val="1"/>
                <w:sz w:val="18"/>
              </w:rPr>
              <w:t> </w:t>
            </w:r>
            <w:r>
              <w:rPr>
                <w:color w:val="030303"/>
                <w:sz w:val="18"/>
              </w:rPr>
              <w:t>tarihli</w:t>
            </w:r>
            <w:r>
              <w:rPr>
                <w:color w:val="030303"/>
                <w:spacing w:val="-5"/>
                <w:sz w:val="18"/>
              </w:rPr>
              <w:t> </w:t>
            </w:r>
            <w:r>
              <w:rPr>
                <w:color w:val="030303"/>
                <w:sz w:val="18"/>
              </w:rPr>
              <w:t>Genel</w:t>
            </w:r>
            <w:r>
              <w:rPr>
                <w:color w:val="030303"/>
                <w:spacing w:val="-6"/>
                <w:sz w:val="18"/>
              </w:rPr>
              <w:t> </w:t>
            </w:r>
            <w:r>
              <w:rPr>
                <w:color w:val="030303"/>
                <w:sz w:val="18"/>
              </w:rPr>
              <w:t>Kurul</w:t>
            </w:r>
            <w:r>
              <w:rPr>
                <w:color w:val="030303"/>
                <w:spacing w:val="-4"/>
                <w:sz w:val="18"/>
              </w:rPr>
              <w:t> </w:t>
            </w:r>
            <w:r>
              <w:rPr>
                <w:color w:val="030303"/>
                <w:spacing w:val="-2"/>
                <w:sz w:val="18"/>
              </w:rPr>
              <w:t>Kararı</w:t>
            </w:r>
          </w:p>
          <w:p>
            <w:pPr>
              <w:pStyle w:val="TableParagraph"/>
              <w:spacing w:line="259" w:lineRule="auto" w:before="172"/>
              <w:ind w:left="89" w:right="5897" w:hanging="6"/>
              <w:rPr>
                <w:b/>
                <w:sz w:val="17"/>
              </w:rPr>
            </w:pPr>
            <w:r>
              <w:rPr>
                <w:b/>
                <w:color w:val="030303"/>
                <w:spacing w:val="-2"/>
                <w:w w:val="105"/>
                <w:sz w:val="17"/>
              </w:rPr>
              <w:t>Denetçiler </w:t>
            </w:r>
            <w:r>
              <w:rPr>
                <w:b/>
                <w:color w:val="030303"/>
                <w:w w:val="105"/>
                <w:sz w:val="17"/>
              </w:rPr>
              <w:t>Yeni</w:t>
            </w:r>
            <w:r>
              <w:rPr>
                <w:b/>
                <w:color w:val="030303"/>
                <w:spacing w:val="-12"/>
                <w:w w:val="105"/>
                <w:sz w:val="17"/>
              </w:rPr>
              <w:t> </w:t>
            </w:r>
            <w:r>
              <w:rPr>
                <w:b/>
                <w:color w:val="030303"/>
                <w:w w:val="105"/>
                <w:sz w:val="17"/>
              </w:rPr>
              <w:t>Denetçi</w:t>
            </w:r>
          </w:p>
          <w:p>
            <w:pPr>
              <w:pStyle w:val="TableParagraph"/>
              <w:spacing w:line="184" w:lineRule="exact"/>
              <w:ind w:left="83"/>
              <w:rPr>
                <w:sz w:val="18"/>
              </w:rPr>
            </w:pPr>
            <w:r>
              <w:rPr>
                <w:color w:val="030303"/>
                <w:sz w:val="18"/>
              </w:rPr>
              <w:t>Kimlik/</w:t>
            </w:r>
            <w:r>
              <w:rPr>
                <w:color w:val="030303"/>
                <w:spacing w:val="-4"/>
                <w:sz w:val="18"/>
              </w:rPr>
              <w:t> </w:t>
            </w:r>
            <w:r>
              <w:rPr>
                <w:color w:val="030303"/>
                <w:sz w:val="18"/>
              </w:rPr>
              <w:t>Pasaport</w:t>
            </w:r>
            <w:r>
              <w:rPr>
                <w:color w:val="030303"/>
                <w:spacing w:val="3"/>
                <w:sz w:val="18"/>
              </w:rPr>
              <w:t> </w:t>
            </w:r>
            <w:r>
              <w:rPr>
                <w:color w:val="030303"/>
                <w:sz w:val="18"/>
              </w:rPr>
              <w:t>No</w:t>
            </w:r>
            <w:r>
              <w:rPr>
                <w:color w:val="030303"/>
                <w:spacing w:val="-1"/>
                <w:sz w:val="18"/>
              </w:rPr>
              <w:t> </w:t>
            </w:r>
            <w:r>
              <w:rPr>
                <w:color w:val="030303"/>
                <w:sz w:val="18"/>
              </w:rPr>
              <w:t>/</w:t>
            </w:r>
            <w:r>
              <w:rPr>
                <w:color w:val="030303"/>
                <w:spacing w:val="-5"/>
                <w:sz w:val="18"/>
              </w:rPr>
              <w:t> </w:t>
            </w:r>
            <w:r>
              <w:rPr>
                <w:color w:val="030303"/>
                <w:sz w:val="18"/>
              </w:rPr>
              <w:t>Mersis</w:t>
            </w:r>
            <w:r>
              <w:rPr>
                <w:color w:val="030303"/>
                <w:spacing w:val="-4"/>
                <w:sz w:val="18"/>
              </w:rPr>
              <w:t> </w:t>
            </w:r>
            <w:r>
              <w:rPr>
                <w:color w:val="030303"/>
                <w:sz w:val="18"/>
              </w:rPr>
              <w:t>No</w:t>
            </w:r>
            <w:r>
              <w:rPr>
                <w:color w:val="030303"/>
                <w:spacing w:val="1"/>
                <w:sz w:val="18"/>
              </w:rPr>
              <w:t> </w:t>
            </w:r>
            <w:r>
              <w:rPr>
                <w:color w:val="030303"/>
                <w:spacing w:val="-2"/>
                <w:sz w:val="18"/>
              </w:rPr>
              <w:t>*********</w:t>
            </w:r>
          </w:p>
        </w:tc>
        <w:tc>
          <w:tcPr>
            <w:tcW w:w="7093" w:type="dxa"/>
            <w:vMerge/>
            <w:tcBorders>
              <w:top w:val="nil"/>
              <w:left w:val="single" w:sz="6" w:space="0" w:color="000000"/>
              <w:right w:val="single" w:sz="2" w:space="0" w:color="000000"/>
            </w:tcBorders>
          </w:tcPr>
          <w:p>
            <w:pPr>
              <w:rPr>
                <w:sz w:val="2"/>
                <w:szCs w:val="2"/>
              </w:rPr>
            </w:pPr>
          </w:p>
        </w:tc>
      </w:tr>
    </w:tbl>
    <w:sectPr>
      <w:type w:val="continuous"/>
      <w:pgSz w:w="16840" w:h="23830"/>
      <w:pgMar w:top="1740" w:bottom="280" w:left="1220" w:right="1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7"/>
      <w:numFmt w:val="decimal"/>
      <w:lvlText w:val="%1-"/>
      <w:lvlJc w:val="left"/>
      <w:pPr>
        <w:ind w:left="557" w:hanging="202"/>
        <w:jc w:val="left"/>
      </w:pPr>
      <w:rPr>
        <w:rFonts w:hint="default" w:ascii="Times New Roman" w:hAnsi="Times New Roman" w:eastAsia="Times New Roman" w:cs="Times New Roman"/>
        <w:b w:val="0"/>
        <w:bCs w:val="0"/>
        <w:i w:val="0"/>
        <w:iCs w:val="0"/>
        <w:color w:val="030303"/>
        <w:spacing w:val="0"/>
        <w:w w:val="85"/>
        <w:sz w:val="18"/>
        <w:szCs w:val="18"/>
        <w:lang w:val="tr-TR" w:eastAsia="en-US" w:bidi="ar-SA"/>
      </w:rPr>
    </w:lvl>
    <w:lvl w:ilvl="1">
      <w:start w:val="0"/>
      <w:numFmt w:val="bullet"/>
      <w:lvlText w:val="•"/>
      <w:lvlJc w:val="left"/>
      <w:pPr>
        <w:ind w:left="1212" w:hanging="202"/>
      </w:pPr>
      <w:rPr>
        <w:rFonts w:hint="default"/>
        <w:lang w:val="tr-TR" w:eastAsia="en-US" w:bidi="ar-SA"/>
      </w:rPr>
    </w:lvl>
    <w:lvl w:ilvl="2">
      <w:start w:val="0"/>
      <w:numFmt w:val="bullet"/>
      <w:lvlText w:val="•"/>
      <w:lvlJc w:val="left"/>
      <w:pPr>
        <w:ind w:left="1864" w:hanging="202"/>
      </w:pPr>
      <w:rPr>
        <w:rFonts w:hint="default"/>
        <w:lang w:val="tr-TR" w:eastAsia="en-US" w:bidi="ar-SA"/>
      </w:rPr>
    </w:lvl>
    <w:lvl w:ilvl="3">
      <w:start w:val="0"/>
      <w:numFmt w:val="bullet"/>
      <w:lvlText w:val="•"/>
      <w:lvlJc w:val="left"/>
      <w:pPr>
        <w:ind w:left="2516" w:hanging="202"/>
      </w:pPr>
      <w:rPr>
        <w:rFonts w:hint="default"/>
        <w:lang w:val="tr-TR" w:eastAsia="en-US" w:bidi="ar-SA"/>
      </w:rPr>
    </w:lvl>
    <w:lvl w:ilvl="4">
      <w:start w:val="0"/>
      <w:numFmt w:val="bullet"/>
      <w:lvlText w:val="•"/>
      <w:lvlJc w:val="left"/>
      <w:pPr>
        <w:ind w:left="3169" w:hanging="202"/>
      </w:pPr>
      <w:rPr>
        <w:rFonts w:hint="default"/>
        <w:lang w:val="tr-TR" w:eastAsia="en-US" w:bidi="ar-SA"/>
      </w:rPr>
    </w:lvl>
    <w:lvl w:ilvl="5">
      <w:start w:val="0"/>
      <w:numFmt w:val="bullet"/>
      <w:lvlText w:val="•"/>
      <w:lvlJc w:val="left"/>
      <w:pPr>
        <w:ind w:left="3821" w:hanging="202"/>
      </w:pPr>
      <w:rPr>
        <w:rFonts w:hint="default"/>
        <w:lang w:val="tr-TR" w:eastAsia="en-US" w:bidi="ar-SA"/>
      </w:rPr>
    </w:lvl>
    <w:lvl w:ilvl="6">
      <w:start w:val="0"/>
      <w:numFmt w:val="bullet"/>
      <w:lvlText w:val="•"/>
      <w:lvlJc w:val="left"/>
      <w:pPr>
        <w:ind w:left="4473" w:hanging="202"/>
      </w:pPr>
      <w:rPr>
        <w:rFonts w:hint="default"/>
        <w:lang w:val="tr-TR" w:eastAsia="en-US" w:bidi="ar-SA"/>
      </w:rPr>
    </w:lvl>
    <w:lvl w:ilvl="7">
      <w:start w:val="0"/>
      <w:numFmt w:val="bullet"/>
      <w:lvlText w:val="•"/>
      <w:lvlJc w:val="left"/>
      <w:pPr>
        <w:ind w:left="5126" w:hanging="202"/>
      </w:pPr>
      <w:rPr>
        <w:rFonts w:hint="default"/>
        <w:lang w:val="tr-TR" w:eastAsia="en-US" w:bidi="ar-SA"/>
      </w:rPr>
    </w:lvl>
    <w:lvl w:ilvl="8">
      <w:start w:val="0"/>
      <w:numFmt w:val="bullet"/>
      <w:lvlText w:val="•"/>
      <w:lvlJc w:val="left"/>
      <w:pPr>
        <w:ind w:left="5778" w:hanging="202"/>
      </w:pPr>
      <w:rPr>
        <w:rFonts w:hint="default"/>
        <w:lang w:val="tr-TR" w:eastAsia="en-US" w:bidi="ar-SA"/>
      </w:rPr>
    </w:lvl>
  </w:abstractNum>
  <w:abstractNum w:abstractNumId="0">
    <w:multiLevelType w:val="hybridMultilevel"/>
    <w:lvl w:ilvl="0">
      <w:start w:val="1"/>
      <w:numFmt w:val="decimal"/>
      <w:lvlText w:val="%1"/>
      <w:lvlJc w:val="left"/>
      <w:pPr>
        <w:ind w:left="354" w:hanging="168"/>
        <w:jc w:val="left"/>
      </w:pPr>
      <w:rPr>
        <w:rFonts w:hint="default" w:ascii="Times New Roman" w:hAnsi="Times New Roman" w:eastAsia="Times New Roman" w:cs="Times New Roman"/>
        <w:b w:val="0"/>
        <w:bCs w:val="0"/>
        <w:i w:val="0"/>
        <w:iCs w:val="0"/>
        <w:color w:val="030303"/>
        <w:spacing w:val="0"/>
        <w:w w:val="110"/>
        <w:sz w:val="18"/>
        <w:szCs w:val="18"/>
        <w:lang w:val="tr-TR" w:eastAsia="en-US" w:bidi="ar-SA"/>
      </w:rPr>
    </w:lvl>
    <w:lvl w:ilvl="1">
      <w:start w:val="0"/>
      <w:numFmt w:val="bullet"/>
      <w:lvlText w:val="•"/>
      <w:lvlJc w:val="left"/>
      <w:pPr>
        <w:ind w:left="1032" w:hanging="168"/>
      </w:pPr>
      <w:rPr>
        <w:rFonts w:hint="default"/>
        <w:lang w:val="tr-TR" w:eastAsia="en-US" w:bidi="ar-SA"/>
      </w:rPr>
    </w:lvl>
    <w:lvl w:ilvl="2">
      <w:start w:val="0"/>
      <w:numFmt w:val="bullet"/>
      <w:lvlText w:val="•"/>
      <w:lvlJc w:val="left"/>
      <w:pPr>
        <w:ind w:left="1704" w:hanging="168"/>
      </w:pPr>
      <w:rPr>
        <w:rFonts w:hint="default"/>
        <w:lang w:val="tr-TR" w:eastAsia="en-US" w:bidi="ar-SA"/>
      </w:rPr>
    </w:lvl>
    <w:lvl w:ilvl="3">
      <w:start w:val="0"/>
      <w:numFmt w:val="bullet"/>
      <w:lvlText w:val="•"/>
      <w:lvlJc w:val="left"/>
      <w:pPr>
        <w:ind w:left="2376" w:hanging="168"/>
      </w:pPr>
      <w:rPr>
        <w:rFonts w:hint="default"/>
        <w:lang w:val="tr-TR" w:eastAsia="en-US" w:bidi="ar-SA"/>
      </w:rPr>
    </w:lvl>
    <w:lvl w:ilvl="4">
      <w:start w:val="0"/>
      <w:numFmt w:val="bullet"/>
      <w:lvlText w:val="•"/>
      <w:lvlJc w:val="left"/>
      <w:pPr>
        <w:ind w:left="3049" w:hanging="168"/>
      </w:pPr>
      <w:rPr>
        <w:rFonts w:hint="default"/>
        <w:lang w:val="tr-TR" w:eastAsia="en-US" w:bidi="ar-SA"/>
      </w:rPr>
    </w:lvl>
    <w:lvl w:ilvl="5">
      <w:start w:val="0"/>
      <w:numFmt w:val="bullet"/>
      <w:lvlText w:val="•"/>
      <w:lvlJc w:val="left"/>
      <w:pPr>
        <w:ind w:left="3721" w:hanging="168"/>
      </w:pPr>
      <w:rPr>
        <w:rFonts w:hint="default"/>
        <w:lang w:val="tr-TR" w:eastAsia="en-US" w:bidi="ar-SA"/>
      </w:rPr>
    </w:lvl>
    <w:lvl w:ilvl="6">
      <w:start w:val="0"/>
      <w:numFmt w:val="bullet"/>
      <w:lvlText w:val="•"/>
      <w:lvlJc w:val="left"/>
      <w:pPr>
        <w:ind w:left="4393" w:hanging="168"/>
      </w:pPr>
      <w:rPr>
        <w:rFonts w:hint="default"/>
        <w:lang w:val="tr-TR" w:eastAsia="en-US" w:bidi="ar-SA"/>
      </w:rPr>
    </w:lvl>
    <w:lvl w:ilvl="7">
      <w:start w:val="0"/>
      <w:numFmt w:val="bullet"/>
      <w:lvlText w:val="•"/>
      <w:lvlJc w:val="left"/>
      <w:pPr>
        <w:ind w:left="5066" w:hanging="168"/>
      </w:pPr>
      <w:rPr>
        <w:rFonts w:hint="default"/>
        <w:lang w:val="tr-TR" w:eastAsia="en-US" w:bidi="ar-SA"/>
      </w:rPr>
    </w:lvl>
    <w:lvl w:ilvl="8">
      <w:start w:val="0"/>
      <w:numFmt w:val="bullet"/>
      <w:lvlText w:val="•"/>
      <w:lvlJc w:val="left"/>
      <w:pPr>
        <w:ind w:left="5738" w:hanging="168"/>
      </w:pPr>
      <w:rPr>
        <w:rFonts w:hint="default"/>
        <w:lang w:val="tr-TR"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1"/>
    </w:pPr>
    <w:rPr>
      <w:rFonts w:ascii="Times New Roman" w:hAnsi="Times New Roman" w:eastAsia="Times New Roman" w:cs="Times New Roman"/>
      <w:sz w:val="23"/>
      <w:szCs w:val="23"/>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2023-07-19T10:44:20Z</dcterms:created>
  <dcterms:modified xsi:type="dcterms:W3CDTF">2023-07-19T10:44:20Z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LastSaved">
    <vt:filetime>2023-07-19T00:00:00Z</vt:filetime>
  </property>
  <property fmtid="{D5CDD505-2E9C-101B-9397-08002B2CF9AE}" pid="4" name="Producer">
    <vt:lpwstr>SetaPDF-Merger Component v2.32.0.1371 ©Setasign 2005-2023 (www.setasign.com)</vt:lpwstr>
  </property>
</Properties>
</file>